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71" w:rsidRDefault="001A4772" w:rsidP="00333471">
      <w:pPr>
        <w:shd w:val="clear" w:color="auto" w:fill="FFFFFF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0EE73F26" wp14:editId="586E4834">
            <wp:simplePos x="0" y="0"/>
            <wp:positionH relativeFrom="page">
              <wp:posOffset>540385</wp:posOffset>
            </wp:positionH>
            <wp:positionV relativeFrom="page">
              <wp:posOffset>711835</wp:posOffset>
            </wp:positionV>
            <wp:extent cx="7543800" cy="10668000"/>
            <wp:effectExtent l="0" t="0" r="0" b="0"/>
            <wp:wrapTopAndBottom/>
            <wp:docPr id="734" name="Picture 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" name="Picture 7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33471" w:rsidRDefault="00333471" w:rsidP="00333471">
      <w:pPr>
        <w:shd w:val="clear" w:color="auto" w:fill="FFFFFF"/>
        <w:rPr>
          <w:color w:val="000000"/>
        </w:rPr>
      </w:pPr>
    </w:p>
    <w:p w:rsidR="00333471" w:rsidRPr="00C34EB3" w:rsidRDefault="00333471" w:rsidP="00333471">
      <w:pPr>
        <w:shd w:val="clear" w:color="auto" w:fill="FFFFFF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5532"/>
      </w:tblGrid>
      <w:tr w:rsidR="00333471" w:rsidRPr="00C34EB3" w:rsidTr="00CC6A84">
        <w:tc>
          <w:tcPr>
            <w:tcW w:w="4786" w:type="dxa"/>
          </w:tcPr>
          <w:p w:rsidR="00333471" w:rsidRPr="00C34EB3" w:rsidRDefault="00333471" w:rsidP="00CC6A84">
            <w:pPr>
              <w:jc w:val="center"/>
              <w:rPr>
                <w:color w:val="000000"/>
              </w:rPr>
            </w:pPr>
          </w:p>
        </w:tc>
        <w:tc>
          <w:tcPr>
            <w:tcW w:w="5635" w:type="dxa"/>
          </w:tcPr>
          <w:p w:rsidR="00333471" w:rsidRPr="00C34EB3" w:rsidRDefault="00333471" w:rsidP="00CC6A84">
            <w:pPr>
              <w:rPr>
                <w:color w:val="000000"/>
              </w:rPr>
            </w:pPr>
            <w:r w:rsidRPr="00C34EB3">
              <w:rPr>
                <w:color w:val="000000"/>
              </w:rPr>
              <w:t xml:space="preserve">Приложение </w:t>
            </w:r>
          </w:p>
          <w:p w:rsidR="00333471" w:rsidRPr="00C34EB3" w:rsidRDefault="0091569E" w:rsidP="00CC6A8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приказу № 46 от 22.12.</w:t>
            </w:r>
            <w:r w:rsidR="00333471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  <w:r w:rsidR="00333471" w:rsidRPr="00C34EB3">
              <w:rPr>
                <w:color w:val="000000"/>
              </w:rPr>
              <w:t xml:space="preserve"> года</w:t>
            </w:r>
          </w:p>
        </w:tc>
      </w:tr>
    </w:tbl>
    <w:p w:rsidR="00333471" w:rsidRPr="00C34EB3" w:rsidRDefault="00333471" w:rsidP="00333471">
      <w:pPr>
        <w:shd w:val="clear" w:color="auto" w:fill="FFFFFF"/>
        <w:rPr>
          <w:color w:val="000000"/>
        </w:rPr>
      </w:pPr>
    </w:p>
    <w:p w:rsidR="00333471" w:rsidRPr="00C34EB3" w:rsidRDefault="00333471" w:rsidP="00333471">
      <w:pPr>
        <w:tabs>
          <w:tab w:val="center" w:pos="4677"/>
          <w:tab w:val="left" w:pos="7680"/>
        </w:tabs>
        <w:autoSpaceDE w:val="0"/>
        <w:autoSpaceDN w:val="0"/>
        <w:adjustRightInd w:val="0"/>
        <w:jc w:val="center"/>
        <w:rPr>
          <w:b/>
        </w:rPr>
      </w:pPr>
      <w:r w:rsidRPr="00C34EB3">
        <w:rPr>
          <w:b/>
        </w:rPr>
        <w:t>Положение</w:t>
      </w:r>
    </w:p>
    <w:p w:rsidR="00333471" w:rsidRPr="00C34EB3" w:rsidRDefault="00333471" w:rsidP="00333471">
      <w:pPr>
        <w:jc w:val="center"/>
        <w:rPr>
          <w:b/>
        </w:rPr>
      </w:pPr>
      <w:proofErr w:type="gramStart"/>
      <w:r w:rsidRPr="00C34EB3">
        <w:rPr>
          <w:b/>
        </w:rPr>
        <w:t>о</w:t>
      </w:r>
      <w:proofErr w:type="gramEnd"/>
      <w:r w:rsidRPr="00C34EB3">
        <w:rPr>
          <w:b/>
        </w:rPr>
        <w:t xml:space="preserve"> порядке и условиях оплаты и стимулировании труда</w:t>
      </w:r>
    </w:p>
    <w:p w:rsidR="00333471" w:rsidRPr="00C34EB3" w:rsidRDefault="00333471" w:rsidP="00333471">
      <w:pPr>
        <w:jc w:val="center"/>
        <w:rPr>
          <w:b/>
        </w:rPr>
      </w:pPr>
      <w:proofErr w:type="gramStart"/>
      <w:r w:rsidRPr="00C34EB3">
        <w:rPr>
          <w:b/>
        </w:rPr>
        <w:t>в</w:t>
      </w:r>
      <w:proofErr w:type="gramEnd"/>
      <w:r w:rsidRPr="00C34EB3">
        <w:rPr>
          <w:b/>
        </w:rPr>
        <w:t xml:space="preserve"> МДОУ детский сад с. Микши</w:t>
      </w:r>
      <w:r>
        <w:rPr>
          <w:b/>
        </w:rPr>
        <w:t xml:space="preserve">но </w:t>
      </w:r>
    </w:p>
    <w:p w:rsidR="00333471" w:rsidRPr="00C34EB3" w:rsidRDefault="00333471" w:rsidP="00333471">
      <w:pPr>
        <w:ind w:firstLine="709"/>
        <w:jc w:val="center"/>
        <w:rPr>
          <w:b/>
        </w:rPr>
      </w:pPr>
      <w:r w:rsidRPr="00C34EB3">
        <w:rPr>
          <w:b/>
        </w:rPr>
        <w:t>1. Общие положения</w:t>
      </w:r>
    </w:p>
    <w:p w:rsidR="00333471" w:rsidRPr="00C34EB3" w:rsidRDefault="00333471" w:rsidP="00333471">
      <w:pPr>
        <w:ind w:firstLine="709"/>
        <w:jc w:val="center"/>
        <w:rPr>
          <w:b/>
        </w:rPr>
      </w:pPr>
    </w:p>
    <w:p w:rsidR="00333471" w:rsidRPr="00C34EB3" w:rsidRDefault="00333471" w:rsidP="00333471">
      <w:pPr>
        <w:tabs>
          <w:tab w:val="left" w:pos="0"/>
        </w:tabs>
        <w:ind w:firstLine="709"/>
        <w:jc w:val="both"/>
      </w:pPr>
      <w:r w:rsidRPr="00C34EB3">
        <w:t xml:space="preserve">1.1. Настоящее Положение разработано в соответствии с требованиями трудового законодательства и иных нормативных правовых актов, содержащих нормы трудового права. </w:t>
      </w:r>
    </w:p>
    <w:p w:rsidR="00333471" w:rsidRPr="00C34EB3" w:rsidRDefault="00333471" w:rsidP="00333471">
      <w:pPr>
        <w:ind w:firstLine="709"/>
        <w:jc w:val="both"/>
      </w:pPr>
      <w:r w:rsidRPr="00C34EB3">
        <w:t xml:space="preserve">1.2. Положение устанавливает порядок и условия оплаты труда в МДОУ детский сад с. </w:t>
      </w:r>
      <w:proofErr w:type="gramStart"/>
      <w:r w:rsidRPr="00C34EB3">
        <w:t>Микшино</w:t>
      </w:r>
      <w:r>
        <w:t xml:space="preserve"> </w:t>
      </w:r>
      <w:r w:rsidRPr="00C34EB3">
        <w:t xml:space="preserve"> (</w:t>
      </w:r>
      <w:proofErr w:type="gramEnd"/>
      <w:r w:rsidRPr="00C34EB3">
        <w:t xml:space="preserve">далее – МДОУ). Под работниками понимаются работники, занимающие должности руководителей, специалистов и служащих. Под рабочими понимаются работники, работающие по профессиям рабочих. Работникам назначается должностной оклад, а рабочим оклад. </w:t>
      </w:r>
    </w:p>
    <w:p w:rsidR="00333471" w:rsidRPr="00C34EB3" w:rsidRDefault="00333471" w:rsidP="00333471">
      <w:pPr>
        <w:ind w:firstLine="709"/>
        <w:jc w:val="both"/>
      </w:pPr>
      <w:r w:rsidRPr="00C34EB3">
        <w:t xml:space="preserve">1.3. Условия оплаты труда, включая размер должностного оклада (оклада) работника (рабочего), компенсационных выплат и стимулирующих выплат являются обязательными для включения в трудовой договор. </w:t>
      </w:r>
    </w:p>
    <w:p w:rsidR="00333471" w:rsidRPr="00C34EB3" w:rsidRDefault="00333471" w:rsidP="00333471">
      <w:pPr>
        <w:ind w:firstLine="709"/>
        <w:jc w:val="both"/>
      </w:pPr>
      <w:r w:rsidRPr="00C34EB3">
        <w:t xml:space="preserve">1.4. При утверждении Правительством Российской Федерации базовых должностных окладов (базовых окладов) по профессиональным квалификационным группам (далее ПКГ), должностные оклады (оклады) работников (рабочих), входящих в эти ПКГ, устанавливаются в размере не ниже соответствующих базовых должностных окладов (базовых окладов). </w:t>
      </w:r>
    </w:p>
    <w:p w:rsidR="00333471" w:rsidRPr="00C34EB3" w:rsidRDefault="00333471" w:rsidP="00333471">
      <w:pPr>
        <w:ind w:firstLine="709"/>
        <w:jc w:val="both"/>
      </w:pPr>
      <w:r w:rsidRPr="00C34EB3">
        <w:t xml:space="preserve">1.5. Оплата труда работников (рабочих), занятых по совместительству, а также на условиях неполного рабочего дня, или неполной рабочей </w:t>
      </w:r>
      <w:proofErr w:type="gramStart"/>
      <w:r w:rsidRPr="00C34EB3">
        <w:t>недели,  производится</w:t>
      </w:r>
      <w:proofErr w:type="gramEnd"/>
      <w:r w:rsidRPr="00C34EB3">
        <w:t xml:space="preserve"> пропорционально отработанному времени,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 (виду работ). </w:t>
      </w:r>
    </w:p>
    <w:p w:rsidR="00333471" w:rsidRPr="00C34EB3" w:rsidRDefault="00333471" w:rsidP="00333471">
      <w:pPr>
        <w:ind w:firstLine="709"/>
        <w:jc w:val="both"/>
      </w:pPr>
      <w:r w:rsidRPr="00C34EB3">
        <w:t>1.6. Заработная плата работника (рабочего) предельным размером не ограничивается, за исключением случаев, установленных пунктом 1.7.</w:t>
      </w:r>
    </w:p>
    <w:p w:rsidR="00333471" w:rsidRPr="00C34EB3" w:rsidRDefault="00333471" w:rsidP="00333471">
      <w:pPr>
        <w:ind w:firstLine="709"/>
        <w:jc w:val="both"/>
      </w:pPr>
      <w:r w:rsidRPr="00C34EB3">
        <w:t>1.7. Предельный уровень соотношения среднемесячной заработной платы руководителей, их заместителей и главных бухгалтеров муниципальных образовательных организаций и среднемесячной заработной платы работников таких организаций устанавливаются в следующих пределах:</w:t>
      </w:r>
    </w:p>
    <w:p w:rsidR="00333471" w:rsidRPr="00C34EB3" w:rsidRDefault="00333471" w:rsidP="00333471">
      <w:pPr>
        <w:ind w:firstLine="709"/>
        <w:jc w:val="both"/>
      </w:pPr>
      <w:proofErr w:type="gramStart"/>
      <w:r w:rsidRPr="00C34EB3">
        <w:t>а</w:t>
      </w:r>
      <w:proofErr w:type="gramEnd"/>
      <w:r w:rsidRPr="00C34EB3">
        <w:t>) для руководителей муниципальных образовательных организаций - в кратности до 5,0 (среднемесячная заработная плата руководителя муниципальной образовательной организации не должна превышать пятикратный размер среднемесячной заработной платы работников данной организации);</w:t>
      </w:r>
    </w:p>
    <w:p w:rsidR="00333471" w:rsidRPr="00C34EB3" w:rsidRDefault="00333471" w:rsidP="00333471">
      <w:pPr>
        <w:ind w:firstLine="709"/>
        <w:jc w:val="both"/>
      </w:pPr>
      <w:proofErr w:type="gramStart"/>
      <w:r w:rsidRPr="00C34EB3">
        <w:t>б</w:t>
      </w:r>
      <w:proofErr w:type="gramEnd"/>
      <w:r w:rsidRPr="00C34EB3">
        <w:t>) для заместителей руководителя муниципальных образовательных организаций - в кратности до 5,0 (среднемесячная заработная плата заместителя руководителя муниципальной образовательной организации не должна превышать пятикратный размер среднемесячной заработной платы работников данной организации);</w:t>
      </w:r>
    </w:p>
    <w:p w:rsidR="00333471" w:rsidRPr="00C34EB3" w:rsidRDefault="00333471" w:rsidP="00333471">
      <w:pPr>
        <w:ind w:firstLine="709"/>
        <w:jc w:val="both"/>
      </w:pPr>
      <w:proofErr w:type="gramStart"/>
      <w:r w:rsidRPr="00C34EB3">
        <w:t>в</w:t>
      </w:r>
      <w:proofErr w:type="gramEnd"/>
      <w:r w:rsidRPr="00C34EB3">
        <w:t>) для главных бухгалтеров муниципальных образовательных организаций - в кратности до 4,0 (среднемесячная заработная плата главного бухгалтера муниципальной образовательной организации не должна превышать четырехкратный размер среднемесячной заработной платы работников данной организации);</w:t>
      </w:r>
    </w:p>
    <w:p w:rsidR="00333471" w:rsidRPr="00C34EB3" w:rsidRDefault="00333471" w:rsidP="00333471">
      <w:pPr>
        <w:ind w:firstLine="709"/>
        <w:jc w:val="both"/>
      </w:pPr>
      <w:r w:rsidRPr="00C34EB3">
        <w:t xml:space="preserve">В случае если главный бухгалтер одновременно является заместителем руководителя муниципальной образовательной </w:t>
      </w:r>
      <w:proofErr w:type="gramStart"/>
      <w:r w:rsidRPr="00C34EB3">
        <w:t>организации ,</w:t>
      </w:r>
      <w:proofErr w:type="gramEnd"/>
      <w:r w:rsidRPr="00C34EB3">
        <w:t xml:space="preserve"> предельный уровень соотношения его заработной платы определяется в соответствии с подпунктом «б» настоящего пункта.</w:t>
      </w:r>
    </w:p>
    <w:p w:rsidR="00333471" w:rsidRPr="00C34EB3" w:rsidRDefault="00333471" w:rsidP="00333471">
      <w:pPr>
        <w:ind w:firstLine="709"/>
        <w:jc w:val="both"/>
      </w:pPr>
      <w:r w:rsidRPr="00C34EB3">
        <w:lastRenderedPageBreak/>
        <w:t>Среднемесячная заработная плата руководителей, их заместителей и главных бухгалтеров муниципальных образовательных организаций формируется за счет всех источников финансового обеспечения и рассчитывается за календарный год.</w:t>
      </w:r>
    </w:p>
    <w:p w:rsidR="00333471" w:rsidRPr="00C34EB3" w:rsidRDefault="00333471" w:rsidP="00333471">
      <w:pPr>
        <w:ind w:firstLine="709"/>
        <w:jc w:val="both"/>
      </w:pPr>
      <w:r w:rsidRPr="00C34EB3">
        <w:t>Среднемесячная заработная плата работников муниципальных образовательных организаций формируется за счет всех источников финансового обеспечения без учета заработной платы соответствующего руководителя, его заместителей, главного бухгалтера и рассчитывается за календарный год.</w:t>
      </w:r>
    </w:p>
    <w:p w:rsidR="00333471" w:rsidRPr="00C34EB3" w:rsidRDefault="00333471" w:rsidP="00333471">
      <w:pPr>
        <w:pStyle w:val="a3"/>
        <w:ind w:firstLine="0"/>
        <w:rPr>
          <w:b/>
          <w:sz w:val="24"/>
          <w:szCs w:val="24"/>
        </w:rPr>
      </w:pPr>
    </w:p>
    <w:p w:rsidR="00333471" w:rsidRPr="00C34EB3" w:rsidRDefault="00333471" w:rsidP="00333471">
      <w:pPr>
        <w:jc w:val="center"/>
        <w:rPr>
          <w:b/>
        </w:rPr>
      </w:pPr>
      <w:r w:rsidRPr="00C34EB3">
        <w:rPr>
          <w:b/>
        </w:rPr>
        <w:t>2. Порядок и условия оплаты труда работников образования</w:t>
      </w:r>
    </w:p>
    <w:p w:rsidR="00333471" w:rsidRPr="00C34EB3" w:rsidRDefault="00333471" w:rsidP="00333471">
      <w:pPr>
        <w:jc w:val="center"/>
        <w:rPr>
          <w:b/>
        </w:rPr>
      </w:pPr>
    </w:p>
    <w:p w:rsidR="00333471" w:rsidRPr="00C34EB3" w:rsidRDefault="00333471" w:rsidP="00333471">
      <w:pPr>
        <w:ind w:firstLine="709"/>
        <w:jc w:val="both"/>
      </w:pPr>
      <w:r w:rsidRPr="00C34EB3">
        <w:t>2.1. Должностные оклады работников образования устанавливаются на основе отнесения занимаемых ими должностей к квалификационным уровням профессиональных квалификационных групп (далее – ПКГ), утвержденным приказом Министерства здравоохранения и социального развития Российской Федерации от 05.05.2008 №216н «Об утверждении профессиональных квалификационных групп должностей работников образования».</w:t>
      </w:r>
    </w:p>
    <w:p w:rsidR="00333471" w:rsidRPr="00C34EB3" w:rsidRDefault="00333471" w:rsidP="00333471">
      <w:pPr>
        <w:spacing w:after="64"/>
        <w:ind w:left="142"/>
      </w:pPr>
    </w:p>
    <w:p w:rsidR="00333471" w:rsidRPr="00C34EB3" w:rsidRDefault="00333471" w:rsidP="00333471">
      <w:pPr>
        <w:ind w:left="153" w:hanging="10"/>
        <w:jc w:val="center"/>
      </w:pPr>
      <w:r w:rsidRPr="00C34EB3">
        <w:rPr>
          <w:b/>
        </w:rPr>
        <w:t xml:space="preserve">Профессиональные квалификационные группы и должностные оклады работников образования </w:t>
      </w:r>
    </w:p>
    <w:p w:rsidR="00333471" w:rsidRPr="00C34EB3" w:rsidRDefault="00333471" w:rsidP="00333471">
      <w:pPr>
        <w:spacing w:after="14" w:line="276" w:lineRule="auto"/>
        <w:jc w:val="center"/>
      </w:pPr>
      <w:r w:rsidRPr="00C34EB3">
        <w:rPr>
          <w:b/>
        </w:rPr>
        <w:t xml:space="preserve"> </w:t>
      </w:r>
    </w:p>
    <w:tbl>
      <w:tblPr>
        <w:tblW w:w="10226" w:type="dxa"/>
        <w:tblInd w:w="132" w:type="dxa"/>
        <w:tblCellMar>
          <w:left w:w="115" w:type="dxa"/>
          <w:right w:w="8" w:type="dxa"/>
        </w:tblCellMar>
        <w:tblLook w:val="04A0" w:firstRow="1" w:lastRow="0" w:firstColumn="1" w:lastColumn="0" w:noHBand="0" w:noVBand="1"/>
      </w:tblPr>
      <w:tblGrid>
        <w:gridCol w:w="8183"/>
        <w:gridCol w:w="2043"/>
      </w:tblGrid>
      <w:tr w:rsidR="00333471" w:rsidRPr="00C34EB3" w:rsidTr="00CC6A84">
        <w:trPr>
          <w:trHeight w:val="343"/>
        </w:trPr>
        <w:tc>
          <w:tcPr>
            <w:tcW w:w="8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6343CF">
              <w:rPr>
                <w:b/>
              </w:rPr>
              <w:t xml:space="preserve">ПКГ 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6343CF">
              <w:rPr>
                <w:b/>
              </w:rPr>
              <w:t xml:space="preserve">Должностной </w:t>
            </w:r>
          </w:p>
        </w:tc>
      </w:tr>
      <w:tr w:rsidR="00333471" w:rsidRPr="00C34EB3" w:rsidTr="00CC6A84">
        <w:trPr>
          <w:trHeight w:val="343"/>
        </w:trPr>
        <w:tc>
          <w:tcPr>
            <w:tcW w:w="8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proofErr w:type="gramStart"/>
            <w:r w:rsidRPr="006343CF">
              <w:rPr>
                <w:b/>
              </w:rPr>
              <w:t>оклад</w:t>
            </w:r>
            <w:proofErr w:type="gramEnd"/>
            <w:r w:rsidRPr="006343CF">
              <w:rPr>
                <w:b/>
              </w:rPr>
              <w:t xml:space="preserve">, руб. </w:t>
            </w:r>
          </w:p>
        </w:tc>
      </w:tr>
      <w:tr w:rsidR="00333471" w:rsidRPr="00C34EB3" w:rsidTr="00CC6A84">
        <w:trPr>
          <w:trHeight w:val="296"/>
        </w:trPr>
        <w:tc>
          <w:tcPr>
            <w:tcW w:w="10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6343CF">
              <w:rPr>
                <w:b/>
              </w:rPr>
              <w:t xml:space="preserve"> Должности работников учебно-вспомогательного персонала </w:t>
            </w:r>
            <w:proofErr w:type="spellStart"/>
            <w:r w:rsidRPr="006343CF">
              <w:rPr>
                <w:b/>
              </w:rPr>
              <w:t>перв</w:t>
            </w:r>
            <w:proofErr w:type="spellEnd"/>
            <w:r w:rsidRPr="006343CF">
              <w:rPr>
                <w:b/>
              </w:rPr>
              <w:t xml:space="preserve"> ого уровня </w:t>
            </w:r>
          </w:p>
        </w:tc>
      </w:tr>
      <w:tr w:rsidR="00333471" w:rsidRPr="00C34EB3" w:rsidTr="00CC6A84">
        <w:trPr>
          <w:trHeight w:val="298"/>
        </w:trPr>
        <w:tc>
          <w:tcPr>
            <w:tcW w:w="10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6343CF">
              <w:rPr>
                <w:b/>
              </w:rPr>
              <w:t xml:space="preserve">1 квалификационный уровень </w:t>
            </w:r>
          </w:p>
        </w:tc>
      </w:tr>
      <w:tr w:rsidR="00333471" w:rsidRPr="00C34EB3" w:rsidTr="00CC6A84">
        <w:trPr>
          <w:trHeight w:val="295"/>
        </w:trPr>
        <w:tc>
          <w:tcPr>
            <w:tcW w:w="8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  <w:r w:rsidRPr="00C34EB3">
              <w:t xml:space="preserve">Вожатый, помощник воспитателя, секретарь учебной части 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91569E" w:rsidP="00CC6A84">
            <w:pPr>
              <w:spacing w:line="276" w:lineRule="auto"/>
              <w:jc w:val="center"/>
            </w:pPr>
            <w:r>
              <w:t>5005</w:t>
            </w:r>
            <w:r w:rsidR="00333471" w:rsidRPr="00C34EB3">
              <w:t xml:space="preserve"> </w:t>
            </w:r>
          </w:p>
        </w:tc>
      </w:tr>
      <w:tr w:rsidR="00333471" w:rsidRPr="00C34EB3" w:rsidTr="00CC6A84">
        <w:trPr>
          <w:trHeight w:val="295"/>
        </w:trPr>
        <w:tc>
          <w:tcPr>
            <w:tcW w:w="10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6343CF">
              <w:rPr>
                <w:b/>
              </w:rPr>
              <w:t xml:space="preserve"> Должности работников учебно-вспомогательного персонала втор ого уровня </w:t>
            </w:r>
          </w:p>
        </w:tc>
      </w:tr>
      <w:tr w:rsidR="00333471" w:rsidRPr="00C34EB3" w:rsidTr="00CC6A84">
        <w:trPr>
          <w:trHeight w:val="298"/>
        </w:trPr>
        <w:tc>
          <w:tcPr>
            <w:tcW w:w="10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6343CF">
              <w:rPr>
                <w:b/>
              </w:rPr>
              <w:t xml:space="preserve">1 квалификационный уровень </w:t>
            </w:r>
          </w:p>
        </w:tc>
      </w:tr>
      <w:tr w:rsidR="00333471" w:rsidRPr="00C34EB3" w:rsidTr="00CC6A84">
        <w:trPr>
          <w:trHeight w:val="295"/>
        </w:trPr>
        <w:tc>
          <w:tcPr>
            <w:tcW w:w="8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  <w:r w:rsidRPr="00C34EB3">
              <w:t xml:space="preserve">Дежурный по режиму; младший воспитатель 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B713C0" w:rsidP="00CC6A84">
            <w:pPr>
              <w:spacing w:line="276" w:lineRule="auto"/>
              <w:jc w:val="center"/>
            </w:pPr>
            <w:r>
              <w:t>7116</w:t>
            </w:r>
          </w:p>
        </w:tc>
      </w:tr>
      <w:tr w:rsidR="00333471" w:rsidRPr="00C34EB3" w:rsidTr="00CC6A84">
        <w:trPr>
          <w:trHeight w:val="295"/>
        </w:trPr>
        <w:tc>
          <w:tcPr>
            <w:tcW w:w="10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6343CF">
              <w:rPr>
                <w:b/>
              </w:rPr>
              <w:t xml:space="preserve">2 квалификационный уровень </w:t>
            </w:r>
          </w:p>
        </w:tc>
      </w:tr>
      <w:tr w:rsidR="00333471" w:rsidRPr="00C34EB3" w:rsidTr="00CC6A84">
        <w:trPr>
          <w:trHeight w:val="298"/>
        </w:trPr>
        <w:tc>
          <w:tcPr>
            <w:tcW w:w="8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  <w:r w:rsidRPr="00C34EB3">
              <w:t xml:space="preserve">Диспетчер образовательной организации; старший дежурный по режиму 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B713C0" w:rsidP="00CC6A84">
            <w:pPr>
              <w:spacing w:line="276" w:lineRule="auto"/>
              <w:jc w:val="center"/>
            </w:pPr>
            <w:r>
              <w:t>7271</w:t>
            </w:r>
            <w:r w:rsidR="00333471" w:rsidRPr="00C34EB3">
              <w:t xml:space="preserve"> </w:t>
            </w:r>
          </w:p>
        </w:tc>
      </w:tr>
      <w:tr w:rsidR="00333471" w:rsidRPr="00C34EB3" w:rsidTr="00CC6A84">
        <w:trPr>
          <w:trHeight w:val="295"/>
        </w:trPr>
        <w:tc>
          <w:tcPr>
            <w:tcW w:w="10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6343CF">
              <w:rPr>
                <w:b/>
              </w:rPr>
              <w:t xml:space="preserve">Должности педагогических работников </w:t>
            </w:r>
          </w:p>
        </w:tc>
      </w:tr>
      <w:tr w:rsidR="00333471" w:rsidRPr="00C34EB3" w:rsidTr="00CC6A84">
        <w:trPr>
          <w:trHeight w:val="295"/>
        </w:trPr>
        <w:tc>
          <w:tcPr>
            <w:tcW w:w="10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6343CF">
              <w:rPr>
                <w:b/>
              </w:rPr>
              <w:t xml:space="preserve">1 квалификационный уровень </w:t>
            </w:r>
          </w:p>
        </w:tc>
      </w:tr>
      <w:tr w:rsidR="00333471" w:rsidRPr="00C34EB3" w:rsidTr="00CC6A84">
        <w:trPr>
          <w:trHeight w:val="574"/>
        </w:trPr>
        <w:tc>
          <w:tcPr>
            <w:tcW w:w="8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  <w:r w:rsidRPr="00C34EB3">
              <w:t xml:space="preserve">Инструктор по труду; инструктор по физической культуре; музыкальный руководитель; старший вожатый 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B713C0" w:rsidP="00CC6A84">
            <w:pPr>
              <w:spacing w:line="276" w:lineRule="auto"/>
            </w:pPr>
            <w:r>
              <w:t xml:space="preserve"> </w:t>
            </w:r>
            <w:r>
              <w:tab/>
              <w:t>8757</w:t>
            </w:r>
          </w:p>
        </w:tc>
      </w:tr>
      <w:tr w:rsidR="00333471" w:rsidRPr="00C34EB3" w:rsidTr="00CC6A84">
        <w:trPr>
          <w:trHeight w:val="295"/>
        </w:trPr>
        <w:tc>
          <w:tcPr>
            <w:tcW w:w="10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6343CF">
              <w:rPr>
                <w:b/>
              </w:rPr>
              <w:t xml:space="preserve">2 квалификационный уровень </w:t>
            </w:r>
          </w:p>
        </w:tc>
      </w:tr>
      <w:tr w:rsidR="00333471" w:rsidRPr="00C34EB3" w:rsidTr="00CC6A84">
        <w:trPr>
          <w:trHeight w:val="847"/>
        </w:trPr>
        <w:tc>
          <w:tcPr>
            <w:tcW w:w="8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34" w:lineRule="auto"/>
            </w:pPr>
            <w:r w:rsidRPr="00C34EB3">
              <w:t xml:space="preserve">Инструктор-методист; концертмейстер; педагог дополнительного образования; педагог-организатор; социальный педагог; тренер-преподаватель </w:t>
            </w:r>
          </w:p>
          <w:p w:rsidR="00333471" w:rsidRPr="00C34EB3" w:rsidRDefault="00333471" w:rsidP="00CC6A84">
            <w:pPr>
              <w:spacing w:line="276" w:lineRule="auto"/>
            </w:pPr>
            <w:r w:rsidRPr="00C34EB3">
              <w:t xml:space="preserve"> 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B713C0" w:rsidP="00CC6A84">
            <w:pPr>
              <w:spacing w:line="276" w:lineRule="auto"/>
            </w:pPr>
            <w:r>
              <w:t xml:space="preserve"> </w:t>
            </w:r>
            <w:r>
              <w:tab/>
              <w:t>9109</w:t>
            </w:r>
          </w:p>
        </w:tc>
      </w:tr>
      <w:tr w:rsidR="00333471" w:rsidRPr="00C34EB3" w:rsidTr="00CC6A84">
        <w:trPr>
          <w:trHeight w:val="298"/>
        </w:trPr>
        <w:tc>
          <w:tcPr>
            <w:tcW w:w="10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6343CF">
              <w:rPr>
                <w:b/>
              </w:rPr>
              <w:t xml:space="preserve">3 квалификационный уровень </w:t>
            </w:r>
          </w:p>
        </w:tc>
      </w:tr>
      <w:tr w:rsidR="00333471" w:rsidRPr="00C34EB3" w:rsidTr="00CC6A84">
        <w:trPr>
          <w:trHeight w:val="847"/>
        </w:trPr>
        <w:tc>
          <w:tcPr>
            <w:tcW w:w="8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ind w:right="1"/>
            </w:pPr>
            <w:r w:rsidRPr="00C34EB3">
              <w:t xml:space="preserve">Воспитатель, мастер производственного обучения; методист; </w:t>
            </w:r>
            <w:proofErr w:type="spellStart"/>
            <w:r w:rsidRPr="00C34EB3">
              <w:t>педагогпсихолог</w:t>
            </w:r>
            <w:proofErr w:type="spellEnd"/>
            <w:r w:rsidRPr="00C34EB3">
              <w:t xml:space="preserve">; старший педагог дополнительного образования; старший </w:t>
            </w:r>
            <w:proofErr w:type="spellStart"/>
            <w:r w:rsidRPr="00C34EB3">
              <w:t>тренерпреподаватель</w:t>
            </w:r>
            <w:proofErr w:type="spellEnd"/>
            <w:r w:rsidRPr="00C34EB3">
              <w:t xml:space="preserve"> 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B713C0" w:rsidP="00CC6A84">
            <w:pPr>
              <w:spacing w:line="276" w:lineRule="auto"/>
              <w:jc w:val="center"/>
            </w:pPr>
            <w:r>
              <w:t>9284</w:t>
            </w:r>
            <w:r w:rsidR="00333471" w:rsidRPr="00C34EB3">
              <w:t xml:space="preserve"> </w:t>
            </w:r>
          </w:p>
        </w:tc>
      </w:tr>
      <w:tr w:rsidR="00333471" w:rsidRPr="00C34EB3" w:rsidTr="00CC6A84">
        <w:trPr>
          <w:trHeight w:val="295"/>
        </w:trPr>
        <w:tc>
          <w:tcPr>
            <w:tcW w:w="10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6343CF">
              <w:rPr>
                <w:b/>
              </w:rPr>
              <w:t xml:space="preserve">4 квалификационный уровень </w:t>
            </w:r>
          </w:p>
        </w:tc>
      </w:tr>
      <w:tr w:rsidR="00333471" w:rsidRPr="00C34EB3" w:rsidTr="00CC6A84">
        <w:trPr>
          <w:trHeight w:val="1124"/>
        </w:trPr>
        <w:tc>
          <w:tcPr>
            <w:tcW w:w="8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ind w:right="3"/>
            </w:pPr>
            <w:r w:rsidRPr="00C34EB3">
              <w:lastRenderedPageBreak/>
              <w:t xml:space="preserve">Педагог-библиотекарь; преподаватель*;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C34EB3">
              <w:t>тьютор</w:t>
            </w:r>
            <w:proofErr w:type="spellEnd"/>
            <w:r w:rsidRPr="00C34EB3">
              <w:t xml:space="preserve">**; учитель; </w:t>
            </w:r>
            <w:proofErr w:type="spellStart"/>
            <w:r w:rsidRPr="00C34EB3">
              <w:t>учительдефектолог</w:t>
            </w:r>
            <w:proofErr w:type="spellEnd"/>
            <w:r w:rsidRPr="00C34EB3">
              <w:t xml:space="preserve">; учитель-логопед (логопед). 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B713C0" w:rsidP="00CC6A84">
            <w:pPr>
              <w:spacing w:after="46"/>
            </w:pPr>
            <w:r>
              <w:t xml:space="preserve"> </w:t>
            </w:r>
            <w:r>
              <w:tab/>
              <w:t>9445</w:t>
            </w:r>
          </w:p>
          <w:p w:rsidR="00333471" w:rsidRPr="00C34EB3" w:rsidRDefault="00333471" w:rsidP="00CC6A84">
            <w:pPr>
              <w:spacing w:line="276" w:lineRule="auto"/>
            </w:pPr>
            <w:r w:rsidRPr="00C34EB3">
              <w:t xml:space="preserve"> </w:t>
            </w:r>
          </w:p>
        </w:tc>
      </w:tr>
      <w:tr w:rsidR="00333471" w:rsidRPr="00C34EB3" w:rsidTr="00CC6A84">
        <w:trPr>
          <w:trHeight w:val="298"/>
        </w:trPr>
        <w:tc>
          <w:tcPr>
            <w:tcW w:w="10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6343CF">
              <w:rPr>
                <w:b/>
              </w:rPr>
              <w:t xml:space="preserve">Должности руководителей структурных подразделений  </w:t>
            </w:r>
          </w:p>
        </w:tc>
      </w:tr>
      <w:tr w:rsidR="00333471" w:rsidRPr="00C34EB3" w:rsidTr="00CC6A84">
        <w:trPr>
          <w:trHeight w:val="295"/>
        </w:trPr>
        <w:tc>
          <w:tcPr>
            <w:tcW w:w="10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6343CF">
              <w:rPr>
                <w:b/>
              </w:rPr>
              <w:t xml:space="preserve">1 квалификационный уровень </w:t>
            </w:r>
          </w:p>
        </w:tc>
      </w:tr>
      <w:tr w:rsidR="00333471" w:rsidRPr="00C34EB3" w:rsidTr="00CC6A84">
        <w:trPr>
          <w:trHeight w:val="1421"/>
        </w:trPr>
        <w:tc>
          <w:tcPr>
            <w:tcW w:w="8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after="67"/>
            </w:pPr>
            <w:r w:rsidRPr="00C34EB3">
              <w:t xml:space="preserve">Заведующий (начальник) структурным подразделением:  </w:t>
            </w:r>
          </w:p>
          <w:p w:rsidR="00333471" w:rsidRPr="00C34EB3" w:rsidRDefault="00333471" w:rsidP="00CC6A84">
            <w:pPr>
              <w:spacing w:after="46" w:line="234" w:lineRule="auto"/>
              <w:ind w:right="3"/>
            </w:pPr>
            <w:proofErr w:type="gramStart"/>
            <w:r w:rsidRPr="00C34EB3">
              <w:t>кабинетом</w:t>
            </w:r>
            <w:proofErr w:type="gramEnd"/>
            <w:r w:rsidRPr="00C34EB3">
              <w:t xml:space="preserve">, лабораторией, отделом, отделением, сектором, </w:t>
            </w:r>
            <w:proofErr w:type="spellStart"/>
            <w:r w:rsidRPr="00C34EB3">
              <w:t>учебноконсультационным</w:t>
            </w:r>
            <w:proofErr w:type="spellEnd"/>
            <w:r w:rsidRPr="00C34EB3">
              <w:t xml:space="preserve"> пунктом, учебной (учебно-производственной) мастерской и другими структурными подразделениями, реализующими программы</w:t>
            </w:r>
          </w:p>
          <w:p w:rsidR="00333471" w:rsidRPr="00C34EB3" w:rsidRDefault="00333471" w:rsidP="00CC6A84">
            <w:pPr>
              <w:spacing w:line="276" w:lineRule="auto"/>
            </w:pPr>
            <w:proofErr w:type="gramStart"/>
            <w:r w:rsidRPr="00C34EB3">
              <w:t>общего</w:t>
            </w:r>
            <w:proofErr w:type="gramEnd"/>
            <w:r w:rsidRPr="00C34EB3">
              <w:t xml:space="preserve"> образования и дополнительного образования детей*** 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B713C0" w:rsidP="00CC6A84">
            <w:pPr>
              <w:spacing w:after="343"/>
              <w:jc w:val="center"/>
            </w:pPr>
            <w:r>
              <w:t>9445</w:t>
            </w:r>
          </w:p>
          <w:p w:rsidR="00333471" w:rsidRPr="00C34EB3" w:rsidRDefault="00333471" w:rsidP="00CC6A84">
            <w:pPr>
              <w:spacing w:after="46"/>
            </w:pPr>
            <w:r w:rsidRPr="00C34EB3">
              <w:t xml:space="preserve"> </w:t>
            </w:r>
          </w:p>
          <w:p w:rsidR="00333471" w:rsidRPr="00C34EB3" w:rsidRDefault="00333471" w:rsidP="00CC6A84">
            <w:pPr>
              <w:spacing w:line="276" w:lineRule="auto"/>
            </w:pPr>
            <w:r w:rsidRPr="00C34EB3">
              <w:t xml:space="preserve"> </w:t>
            </w:r>
          </w:p>
        </w:tc>
      </w:tr>
      <w:tr w:rsidR="00333471" w:rsidRPr="00C34EB3" w:rsidTr="00CC6A84">
        <w:trPr>
          <w:trHeight w:val="294"/>
        </w:trPr>
        <w:tc>
          <w:tcPr>
            <w:tcW w:w="81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6343CF">
              <w:rPr>
                <w:b/>
              </w:rPr>
              <w:t xml:space="preserve">2 квалификационный уровень 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  <w:r w:rsidRPr="00C34EB3">
              <w:t xml:space="preserve">  </w:t>
            </w:r>
          </w:p>
        </w:tc>
      </w:tr>
      <w:tr w:rsidR="00333471" w:rsidRPr="00C34EB3" w:rsidTr="00CC6A84">
        <w:trPr>
          <w:trHeight w:val="2229"/>
        </w:trPr>
        <w:tc>
          <w:tcPr>
            <w:tcW w:w="81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after="46" w:line="234" w:lineRule="auto"/>
              <w:ind w:right="1"/>
            </w:pPr>
            <w:r w:rsidRPr="00C34EB3">
              <w:t xml:space="preserve">Заведующий (начальник) обособленным структурным подразделением, реализующим программы общего образования и дополнительного образования детей, начальник (заведующий, директор, руководитель, управляющий) кабинетом, лабораторией, отделом, отделением, сектором, </w:t>
            </w:r>
            <w:proofErr w:type="spellStart"/>
            <w:r w:rsidRPr="00C34EB3">
              <w:t>учебноконсультационным</w:t>
            </w:r>
            <w:proofErr w:type="spellEnd"/>
            <w:r w:rsidRPr="00C34EB3">
              <w:t xml:space="preserve"> пунктом, учебной (учебно-производственной) мастерской, учебного хозяйства и других структурных подразделений образовательной организации (подразделения)*** старший мастер образовательной</w:t>
            </w:r>
          </w:p>
          <w:p w:rsidR="00333471" w:rsidRPr="00C34EB3" w:rsidRDefault="00333471" w:rsidP="00CC6A84">
            <w:pPr>
              <w:spacing w:line="276" w:lineRule="auto"/>
            </w:pPr>
            <w:proofErr w:type="gramStart"/>
            <w:r w:rsidRPr="00C34EB3">
              <w:t>организации</w:t>
            </w:r>
            <w:proofErr w:type="gramEnd"/>
            <w:r w:rsidRPr="00C34EB3">
              <w:t xml:space="preserve"> (подразделения) профессионального образования 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B713C0" w:rsidP="00CC6A84">
            <w:pPr>
              <w:spacing w:after="46"/>
            </w:pPr>
            <w:r>
              <w:t xml:space="preserve"> </w:t>
            </w:r>
            <w:r>
              <w:tab/>
              <w:t>9382</w:t>
            </w:r>
          </w:p>
          <w:p w:rsidR="00333471" w:rsidRPr="00C34EB3" w:rsidRDefault="00333471" w:rsidP="00CC6A84">
            <w:pPr>
              <w:spacing w:after="46"/>
            </w:pPr>
            <w:r w:rsidRPr="00C34EB3">
              <w:t xml:space="preserve"> </w:t>
            </w:r>
          </w:p>
          <w:p w:rsidR="00333471" w:rsidRPr="00C34EB3" w:rsidRDefault="00333471" w:rsidP="00CC6A84">
            <w:pPr>
              <w:spacing w:after="322"/>
            </w:pPr>
            <w:r w:rsidRPr="00C34EB3">
              <w:t xml:space="preserve"> </w:t>
            </w:r>
          </w:p>
          <w:p w:rsidR="00333471" w:rsidRPr="00C34EB3" w:rsidRDefault="00333471" w:rsidP="00CC6A84">
            <w:pPr>
              <w:spacing w:after="46"/>
            </w:pPr>
            <w:r w:rsidRPr="00C34EB3">
              <w:t xml:space="preserve"> </w:t>
            </w:r>
          </w:p>
          <w:p w:rsidR="00333471" w:rsidRPr="00C34EB3" w:rsidRDefault="00333471" w:rsidP="00CC6A84">
            <w:pPr>
              <w:spacing w:after="46"/>
            </w:pPr>
            <w:r w:rsidRPr="00C34EB3">
              <w:t xml:space="preserve"> </w:t>
            </w:r>
          </w:p>
          <w:p w:rsidR="00333471" w:rsidRPr="00C34EB3" w:rsidRDefault="00333471" w:rsidP="00CC6A84">
            <w:pPr>
              <w:spacing w:line="276" w:lineRule="auto"/>
            </w:pPr>
            <w:r w:rsidRPr="00C34EB3">
              <w:t xml:space="preserve"> </w:t>
            </w:r>
          </w:p>
        </w:tc>
      </w:tr>
      <w:tr w:rsidR="00333471" w:rsidRPr="00C34EB3" w:rsidTr="00CC6A84">
        <w:trPr>
          <w:trHeight w:val="298"/>
        </w:trPr>
        <w:tc>
          <w:tcPr>
            <w:tcW w:w="10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6343CF">
              <w:rPr>
                <w:b/>
              </w:rPr>
              <w:t xml:space="preserve">3 квалификационный уровень </w:t>
            </w:r>
          </w:p>
        </w:tc>
      </w:tr>
      <w:tr w:rsidR="00333471" w:rsidRPr="00C34EB3" w:rsidTr="00CC6A84">
        <w:trPr>
          <w:trHeight w:val="847"/>
        </w:trPr>
        <w:tc>
          <w:tcPr>
            <w:tcW w:w="8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  <w:r w:rsidRPr="00C34EB3">
              <w:t xml:space="preserve">Начальник (заведующий, директор, руководитель, управляющий) обособленного структурного подразделения образовательной организации (подразделения) (подразделения). 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471" w:rsidRPr="00C34EB3" w:rsidRDefault="00B713C0" w:rsidP="00CC6A84">
            <w:pPr>
              <w:spacing w:after="46"/>
            </w:pPr>
            <w:r>
              <w:t xml:space="preserve"> </w:t>
            </w:r>
            <w:r>
              <w:tab/>
              <w:t>9698</w:t>
            </w:r>
          </w:p>
          <w:p w:rsidR="00333471" w:rsidRPr="00C34EB3" w:rsidRDefault="00333471" w:rsidP="00CC6A84">
            <w:pPr>
              <w:spacing w:line="276" w:lineRule="auto"/>
            </w:pPr>
            <w:r w:rsidRPr="00C34EB3">
              <w:t xml:space="preserve"> </w:t>
            </w:r>
          </w:p>
        </w:tc>
      </w:tr>
    </w:tbl>
    <w:p w:rsidR="00333471" w:rsidRPr="00C34EB3" w:rsidRDefault="00333471" w:rsidP="00333471">
      <w:pPr>
        <w:jc w:val="both"/>
      </w:pPr>
    </w:p>
    <w:p w:rsidR="00333471" w:rsidRPr="00C34EB3" w:rsidRDefault="00333471" w:rsidP="00333471">
      <w:r w:rsidRPr="00C34EB3">
        <w:t xml:space="preserve">***Кроме должностей руководителей структурных подразделений, отнесенных ко 2-му квалификационному уровню. </w:t>
      </w:r>
    </w:p>
    <w:p w:rsidR="00333471" w:rsidRPr="00C34EB3" w:rsidRDefault="00333471" w:rsidP="00333471">
      <w:pPr>
        <w:jc w:val="both"/>
      </w:pPr>
    </w:p>
    <w:p w:rsidR="00333471" w:rsidRPr="00C34EB3" w:rsidRDefault="00333471" w:rsidP="00333471">
      <w:pPr>
        <w:jc w:val="both"/>
      </w:pPr>
      <w:r w:rsidRPr="00C34EB3">
        <w:t xml:space="preserve"> 2.2. Должностной оклад заместителей руководителя структурных подразделений устанавливается на 10 - 20 % ниже должностных окладов соответствующих руководителей. </w:t>
      </w:r>
    </w:p>
    <w:p w:rsidR="00333471" w:rsidRPr="00C34EB3" w:rsidRDefault="00333471" w:rsidP="00333471">
      <w:pPr>
        <w:pStyle w:val="1"/>
        <w:spacing w:line="240" w:lineRule="auto"/>
        <w:ind w:firstLine="284"/>
        <w:rPr>
          <w:szCs w:val="24"/>
        </w:rPr>
      </w:pPr>
      <w:r w:rsidRPr="00C34EB3">
        <w:rPr>
          <w:szCs w:val="24"/>
        </w:rPr>
        <w:tab/>
      </w:r>
    </w:p>
    <w:p w:rsidR="00333471" w:rsidRPr="00C34EB3" w:rsidRDefault="00333471" w:rsidP="00333471">
      <w:pPr>
        <w:jc w:val="center"/>
        <w:rPr>
          <w:b/>
        </w:rPr>
      </w:pPr>
      <w:r w:rsidRPr="00C34EB3">
        <w:rPr>
          <w:b/>
        </w:rPr>
        <w:t>3. Порядок и условия оплаты труда работников, осуществляющих профессиональную деятельность по профессиям рабочих</w:t>
      </w:r>
    </w:p>
    <w:p w:rsidR="00333471" w:rsidRPr="00C34EB3" w:rsidRDefault="00333471" w:rsidP="00333471">
      <w:pPr>
        <w:spacing w:after="46"/>
      </w:pPr>
    </w:p>
    <w:p w:rsidR="00333471" w:rsidRPr="00C34EB3" w:rsidRDefault="00333471" w:rsidP="00333471">
      <w:pPr>
        <w:numPr>
          <w:ilvl w:val="1"/>
          <w:numId w:val="1"/>
        </w:numPr>
        <w:spacing w:after="50" w:line="236" w:lineRule="auto"/>
        <w:ind w:firstLine="698"/>
        <w:jc w:val="both"/>
      </w:pPr>
      <w:r w:rsidRPr="00C34EB3">
        <w:t xml:space="preserve">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 (ЕТКС): </w:t>
      </w:r>
    </w:p>
    <w:p w:rsidR="00333471" w:rsidRPr="00C34EB3" w:rsidRDefault="00333471" w:rsidP="00333471">
      <w:pPr>
        <w:spacing w:after="14" w:line="276" w:lineRule="auto"/>
        <w:ind w:left="850"/>
      </w:pPr>
      <w:r w:rsidRPr="00C34EB3">
        <w:t xml:space="preserve"> </w:t>
      </w:r>
    </w:p>
    <w:tbl>
      <w:tblPr>
        <w:tblW w:w="10221" w:type="dxa"/>
        <w:tblInd w:w="135" w:type="dxa"/>
        <w:tblCellMar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8584"/>
        <w:gridCol w:w="1637"/>
      </w:tblGrid>
      <w:tr w:rsidR="00333471" w:rsidRPr="00C34EB3" w:rsidTr="00CC6A84">
        <w:trPr>
          <w:trHeight w:val="569"/>
        </w:trPr>
        <w:tc>
          <w:tcPr>
            <w:tcW w:w="8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  <w:r w:rsidRPr="00C34EB3">
              <w:t xml:space="preserve">Разряд работ в соответствии с Единым тарифно-квалификационным </w:t>
            </w:r>
            <w:proofErr w:type="gramStart"/>
            <w:r w:rsidRPr="00C34EB3">
              <w:t>справочником  работ</w:t>
            </w:r>
            <w:proofErr w:type="gramEnd"/>
            <w:r w:rsidRPr="00C34EB3">
              <w:t xml:space="preserve"> и профессий рабочих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C34EB3">
              <w:t xml:space="preserve">Оклад, руб. </w:t>
            </w:r>
          </w:p>
        </w:tc>
      </w:tr>
      <w:tr w:rsidR="00333471" w:rsidRPr="00C34EB3" w:rsidTr="00CC6A84">
        <w:trPr>
          <w:trHeight w:val="566"/>
        </w:trPr>
        <w:tc>
          <w:tcPr>
            <w:tcW w:w="8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  <w:r w:rsidRPr="00C34EB3">
              <w:t xml:space="preserve">1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B713C0" w:rsidP="00CC6A84">
            <w:pPr>
              <w:spacing w:line="276" w:lineRule="auto"/>
              <w:jc w:val="center"/>
            </w:pPr>
            <w:r>
              <w:t>4537</w:t>
            </w:r>
          </w:p>
        </w:tc>
      </w:tr>
      <w:tr w:rsidR="00333471" w:rsidRPr="00C34EB3" w:rsidTr="00CC6A84">
        <w:trPr>
          <w:trHeight w:val="566"/>
        </w:trPr>
        <w:tc>
          <w:tcPr>
            <w:tcW w:w="8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  <w:r w:rsidRPr="00C34EB3">
              <w:t xml:space="preserve">2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B713C0" w:rsidP="00CC6A84">
            <w:pPr>
              <w:spacing w:line="276" w:lineRule="auto"/>
              <w:jc w:val="center"/>
            </w:pPr>
            <w:r>
              <w:t>4692</w:t>
            </w:r>
          </w:p>
        </w:tc>
      </w:tr>
      <w:tr w:rsidR="00333471" w:rsidRPr="00C34EB3" w:rsidTr="00CC6A84">
        <w:trPr>
          <w:trHeight w:val="566"/>
        </w:trPr>
        <w:tc>
          <w:tcPr>
            <w:tcW w:w="8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  <w:r w:rsidRPr="00C34EB3">
              <w:lastRenderedPageBreak/>
              <w:t xml:space="preserve">3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B713C0" w:rsidP="00CC6A84">
            <w:pPr>
              <w:spacing w:line="276" w:lineRule="auto"/>
              <w:jc w:val="center"/>
            </w:pPr>
            <w:r>
              <w:t>4927</w:t>
            </w:r>
          </w:p>
        </w:tc>
      </w:tr>
      <w:tr w:rsidR="00333471" w:rsidRPr="00C34EB3" w:rsidTr="00CC6A84">
        <w:trPr>
          <w:trHeight w:val="569"/>
        </w:trPr>
        <w:tc>
          <w:tcPr>
            <w:tcW w:w="8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  <w:r w:rsidRPr="00C34EB3">
              <w:t xml:space="preserve">4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B713C0" w:rsidP="00CC6A84">
            <w:pPr>
              <w:spacing w:line="276" w:lineRule="auto"/>
              <w:jc w:val="center"/>
            </w:pPr>
            <w:r>
              <w:t>6960</w:t>
            </w:r>
          </w:p>
        </w:tc>
      </w:tr>
      <w:tr w:rsidR="00333471" w:rsidRPr="00C34EB3" w:rsidTr="00CC6A84">
        <w:trPr>
          <w:trHeight w:val="566"/>
        </w:trPr>
        <w:tc>
          <w:tcPr>
            <w:tcW w:w="8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  <w:r w:rsidRPr="00C34EB3">
              <w:t xml:space="preserve">5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B713C0" w:rsidP="00CC6A84">
            <w:pPr>
              <w:spacing w:line="276" w:lineRule="auto"/>
              <w:jc w:val="center"/>
            </w:pPr>
            <w:r>
              <w:t>7099</w:t>
            </w:r>
          </w:p>
        </w:tc>
      </w:tr>
      <w:tr w:rsidR="00333471" w:rsidRPr="00C34EB3" w:rsidTr="00CC6A84">
        <w:trPr>
          <w:trHeight w:val="569"/>
        </w:trPr>
        <w:tc>
          <w:tcPr>
            <w:tcW w:w="8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  <w:r w:rsidRPr="00C34EB3">
              <w:t xml:space="preserve">6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B713C0" w:rsidP="00CC6A84">
            <w:pPr>
              <w:spacing w:line="276" w:lineRule="auto"/>
              <w:jc w:val="center"/>
            </w:pPr>
            <w:r>
              <w:t>7243</w:t>
            </w:r>
          </w:p>
        </w:tc>
      </w:tr>
      <w:tr w:rsidR="00333471" w:rsidRPr="00C34EB3" w:rsidTr="00CC6A84">
        <w:trPr>
          <w:trHeight w:val="566"/>
        </w:trPr>
        <w:tc>
          <w:tcPr>
            <w:tcW w:w="8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  <w:r w:rsidRPr="00C34EB3">
              <w:t xml:space="preserve">7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B713C0" w:rsidP="00CC6A84">
            <w:pPr>
              <w:spacing w:line="276" w:lineRule="auto"/>
              <w:jc w:val="center"/>
            </w:pPr>
            <w:r>
              <w:t>7389</w:t>
            </w:r>
          </w:p>
        </w:tc>
      </w:tr>
      <w:tr w:rsidR="00333471" w:rsidRPr="00C34EB3" w:rsidTr="00CC6A84">
        <w:trPr>
          <w:trHeight w:val="566"/>
        </w:trPr>
        <w:tc>
          <w:tcPr>
            <w:tcW w:w="8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  <w:r w:rsidRPr="00C34EB3">
              <w:t xml:space="preserve">8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B713C0" w:rsidP="00CC6A84">
            <w:pPr>
              <w:spacing w:line="276" w:lineRule="auto"/>
              <w:jc w:val="center"/>
            </w:pPr>
            <w:r>
              <w:t>7539</w:t>
            </w:r>
            <w:r w:rsidR="00333471" w:rsidRPr="00C34EB3">
              <w:t xml:space="preserve"> </w:t>
            </w:r>
          </w:p>
        </w:tc>
      </w:tr>
    </w:tbl>
    <w:p w:rsidR="00333471" w:rsidRPr="00C34EB3" w:rsidRDefault="00333471" w:rsidP="00333471">
      <w:pPr>
        <w:spacing w:after="59"/>
        <w:jc w:val="center"/>
      </w:pPr>
      <w:r w:rsidRPr="00C34EB3">
        <w:rPr>
          <w:b/>
        </w:rPr>
        <w:t xml:space="preserve"> </w:t>
      </w:r>
    </w:p>
    <w:p w:rsidR="00333471" w:rsidRPr="00C34EB3" w:rsidRDefault="00333471" w:rsidP="00333471">
      <w:pPr>
        <w:ind w:firstLine="709"/>
        <w:jc w:val="both"/>
        <w:rPr>
          <w:b/>
        </w:rPr>
      </w:pPr>
    </w:p>
    <w:p w:rsidR="00333471" w:rsidRPr="00C34EB3" w:rsidRDefault="00333471" w:rsidP="00333471">
      <w:pPr>
        <w:jc w:val="center"/>
        <w:rPr>
          <w:b/>
        </w:rPr>
      </w:pPr>
      <w:r w:rsidRPr="00C34EB3">
        <w:rPr>
          <w:b/>
        </w:rPr>
        <w:t>4. Порядок и условия оплаты труда руководителей муниципальных учреждений образования и их заместителей, главного бухгалтера</w:t>
      </w:r>
    </w:p>
    <w:p w:rsidR="00333471" w:rsidRPr="00C34EB3" w:rsidRDefault="00333471" w:rsidP="00333471">
      <w:pPr>
        <w:jc w:val="center"/>
        <w:rPr>
          <w:b/>
        </w:rPr>
      </w:pPr>
    </w:p>
    <w:p w:rsidR="00333471" w:rsidRPr="00C34EB3" w:rsidRDefault="00333471" w:rsidP="00333471">
      <w:pPr>
        <w:spacing w:after="50" w:line="236" w:lineRule="auto"/>
        <w:ind w:left="863"/>
        <w:jc w:val="both"/>
      </w:pPr>
      <w:r w:rsidRPr="00C34EB3">
        <w:t xml:space="preserve">4.1. Должностные оклады руководителей муниципальных образовательных организаций устанавливаются в зависимости от группы по оплате труда руководителей (в соответствии с приложением 1 к настоящему Порядку) в следующих размерах:  </w:t>
      </w:r>
    </w:p>
    <w:p w:rsidR="00333471" w:rsidRPr="00C34EB3" w:rsidRDefault="00333471" w:rsidP="00333471">
      <w:pPr>
        <w:pStyle w:val="2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33471" w:rsidRPr="00C34EB3" w:rsidRDefault="00333471" w:rsidP="00333471">
      <w:pPr>
        <w:pStyle w:val="2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33471" w:rsidRPr="00C34EB3" w:rsidRDefault="00333471" w:rsidP="00333471">
      <w:pPr>
        <w:spacing w:after="14" w:line="276" w:lineRule="auto"/>
        <w:ind w:left="142"/>
      </w:pPr>
    </w:p>
    <w:tbl>
      <w:tblPr>
        <w:tblW w:w="10346" w:type="dxa"/>
        <w:tblInd w:w="72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462"/>
        <w:gridCol w:w="1400"/>
        <w:gridCol w:w="1541"/>
        <w:gridCol w:w="1402"/>
        <w:gridCol w:w="1541"/>
      </w:tblGrid>
      <w:tr w:rsidR="00333471" w:rsidRPr="00C34EB3" w:rsidTr="00CC6A84">
        <w:trPr>
          <w:trHeight w:val="566"/>
        </w:trPr>
        <w:tc>
          <w:tcPr>
            <w:tcW w:w="4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C34EB3">
              <w:t xml:space="preserve">Наименование должностей </w:t>
            </w:r>
          </w:p>
        </w:tc>
        <w:tc>
          <w:tcPr>
            <w:tcW w:w="5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ind w:left="458" w:right="295"/>
              <w:jc w:val="center"/>
            </w:pPr>
            <w:r w:rsidRPr="00C34EB3">
              <w:t xml:space="preserve">Должностные оклады по группам </w:t>
            </w:r>
            <w:proofErr w:type="gramStart"/>
            <w:r w:rsidRPr="00C34EB3">
              <w:t>оплаты  труда</w:t>
            </w:r>
            <w:proofErr w:type="gramEnd"/>
            <w:r w:rsidRPr="00C34EB3">
              <w:t xml:space="preserve"> руководителей (руб.) </w:t>
            </w:r>
          </w:p>
        </w:tc>
      </w:tr>
      <w:tr w:rsidR="00333471" w:rsidRPr="00C34EB3" w:rsidTr="00CC6A84">
        <w:trPr>
          <w:trHeight w:val="2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C34EB3">
              <w:t xml:space="preserve">I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C34EB3">
              <w:t xml:space="preserve">II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C34EB3">
              <w:t xml:space="preserve">III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C34EB3">
              <w:t xml:space="preserve">IV </w:t>
            </w:r>
          </w:p>
        </w:tc>
      </w:tr>
      <w:tr w:rsidR="00333471" w:rsidRPr="00C34EB3" w:rsidTr="00CC6A84">
        <w:trPr>
          <w:trHeight w:val="569"/>
        </w:trPr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  <w:r w:rsidRPr="00C34EB3">
              <w:t xml:space="preserve">Руководитель общеобразовательных организаций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3471" w:rsidRPr="00C34EB3" w:rsidRDefault="00B713C0" w:rsidP="00CC6A84">
            <w:pPr>
              <w:spacing w:line="276" w:lineRule="auto"/>
              <w:jc w:val="center"/>
            </w:pPr>
            <w:r>
              <w:t>19145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3471" w:rsidRPr="00C34EB3" w:rsidRDefault="00B713C0" w:rsidP="00CC6A84">
            <w:pPr>
              <w:spacing w:line="276" w:lineRule="auto"/>
              <w:jc w:val="center"/>
            </w:pPr>
            <w:r>
              <w:t>17262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3471" w:rsidRPr="00C34EB3" w:rsidRDefault="00B713C0" w:rsidP="00CC6A84">
            <w:pPr>
              <w:spacing w:line="276" w:lineRule="auto"/>
              <w:jc w:val="center"/>
            </w:pPr>
            <w:r>
              <w:t>15481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3471" w:rsidRPr="00C34EB3" w:rsidRDefault="00B713C0" w:rsidP="00CC6A84">
            <w:pPr>
              <w:spacing w:line="276" w:lineRule="auto"/>
              <w:jc w:val="center"/>
            </w:pPr>
            <w:r>
              <w:t>13764</w:t>
            </w:r>
          </w:p>
        </w:tc>
      </w:tr>
      <w:tr w:rsidR="00333471" w:rsidRPr="00C34EB3" w:rsidTr="00CC6A84">
        <w:trPr>
          <w:trHeight w:val="280"/>
        </w:trPr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  <w:r w:rsidRPr="00C34EB3">
              <w:t xml:space="preserve">Руководитель образовательных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</w:p>
        </w:tc>
      </w:tr>
      <w:tr w:rsidR="00333471" w:rsidRPr="00C34EB3" w:rsidTr="00CC6A84">
        <w:trPr>
          <w:trHeight w:val="562"/>
        </w:trPr>
        <w:tc>
          <w:tcPr>
            <w:tcW w:w="44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  <w:proofErr w:type="gramStart"/>
            <w:r w:rsidRPr="00C34EB3">
              <w:t>организаций</w:t>
            </w:r>
            <w:proofErr w:type="gramEnd"/>
            <w:r w:rsidRPr="00C34EB3">
              <w:t xml:space="preserve"> дополнительного образования  </w:t>
            </w:r>
          </w:p>
        </w:tc>
        <w:tc>
          <w:tcPr>
            <w:tcW w:w="1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B713C0" w:rsidP="00CC6A84">
            <w:pPr>
              <w:spacing w:line="276" w:lineRule="auto"/>
              <w:jc w:val="center"/>
            </w:pPr>
            <w:r>
              <w:t>19145</w:t>
            </w:r>
          </w:p>
        </w:tc>
        <w:tc>
          <w:tcPr>
            <w:tcW w:w="15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B713C0" w:rsidP="00CC6A84">
            <w:pPr>
              <w:spacing w:line="276" w:lineRule="auto"/>
              <w:jc w:val="center"/>
            </w:pPr>
            <w:r>
              <w:t>17262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B713C0" w:rsidP="00CC6A84">
            <w:pPr>
              <w:spacing w:line="276" w:lineRule="auto"/>
              <w:jc w:val="center"/>
            </w:pPr>
            <w:r>
              <w:t>15481</w:t>
            </w:r>
            <w:r w:rsidR="00333471" w:rsidRPr="00C34EB3">
              <w:t xml:space="preserve"> </w:t>
            </w:r>
          </w:p>
        </w:tc>
        <w:tc>
          <w:tcPr>
            <w:tcW w:w="15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B713C0" w:rsidP="00CC6A84">
            <w:pPr>
              <w:spacing w:line="276" w:lineRule="auto"/>
              <w:jc w:val="center"/>
            </w:pPr>
            <w:r>
              <w:t>13764</w:t>
            </w:r>
          </w:p>
        </w:tc>
      </w:tr>
      <w:tr w:rsidR="00333471" w:rsidRPr="00C34EB3" w:rsidTr="00CC6A84">
        <w:trPr>
          <w:trHeight w:val="843"/>
        </w:trPr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  <w:r w:rsidRPr="00C34EB3">
              <w:t xml:space="preserve">Руководитель дошкольной образовательной организации, расположенной в городской местности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B713C0" w:rsidP="00CC6A84">
            <w:pPr>
              <w:spacing w:line="276" w:lineRule="auto"/>
              <w:jc w:val="center"/>
            </w:pPr>
            <w:r>
              <w:t>19145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B713C0" w:rsidP="00CC6A84">
            <w:pPr>
              <w:spacing w:line="276" w:lineRule="auto"/>
              <w:jc w:val="center"/>
            </w:pPr>
            <w:r>
              <w:t>17262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444888" w:rsidP="00CC6A84">
            <w:pPr>
              <w:spacing w:line="276" w:lineRule="auto"/>
              <w:jc w:val="center"/>
            </w:pPr>
            <w:r>
              <w:t>15481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444888" w:rsidP="00CC6A84">
            <w:pPr>
              <w:spacing w:line="276" w:lineRule="auto"/>
              <w:jc w:val="center"/>
            </w:pPr>
            <w:r>
              <w:t>13764</w:t>
            </w:r>
          </w:p>
        </w:tc>
      </w:tr>
      <w:tr w:rsidR="00333471" w:rsidRPr="00C34EB3" w:rsidTr="00B713C0">
        <w:trPr>
          <w:trHeight w:val="1217"/>
        </w:trPr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  <w:r w:rsidRPr="00C34EB3">
              <w:t xml:space="preserve">Руководитель дошкольной образовательной организации, имеющих четыре и более группы и расположенной в сельской местности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B713C0" w:rsidP="00CC6A84">
            <w:pPr>
              <w:spacing w:line="276" w:lineRule="auto"/>
              <w:jc w:val="center"/>
            </w:pPr>
            <w:r>
              <w:t>19145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B713C0" w:rsidP="00CC6A84">
            <w:pPr>
              <w:spacing w:line="276" w:lineRule="auto"/>
              <w:jc w:val="center"/>
            </w:pPr>
            <w:r>
              <w:t>17262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444888" w:rsidP="00CC6A84">
            <w:pPr>
              <w:spacing w:line="276" w:lineRule="auto"/>
              <w:jc w:val="center"/>
            </w:pPr>
            <w:r>
              <w:t>15481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444888" w:rsidP="00CC6A84">
            <w:pPr>
              <w:spacing w:line="276" w:lineRule="auto"/>
              <w:jc w:val="center"/>
            </w:pPr>
            <w:r>
              <w:t>13764</w:t>
            </w:r>
          </w:p>
        </w:tc>
      </w:tr>
      <w:tr w:rsidR="00333471" w:rsidRPr="00C34EB3" w:rsidTr="00CC6A84">
        <w:trPr>
          <w:trHeight w:val="1118"/>
        </w:trPr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  <w:r w:rsidRPr="00C34EB3">
              <w:t xml:space="preserve">Руководитель дошкольной образовательной организации, имеющие три группы и расположенной в сельской местности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B713C0" w:rsidP="00CC6A84">
            <w:pPr>
              <w:spacing w:line="276" w:lineRule="auto"/>
              <w:jc w:val="center"/>
            </w:pPr>
            <w:r>
              <w:t>15697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444888" w:rsidP="00CC6A84">
            <w:pPr>
              <w:spacing w:line="276" w:lineRule="auto"/>
              <w:jc w:val="center"/>
            </w:pPr>
            <w:r>
              <w:t>14154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444888" w:rsidP="00CC6A84">
            <w:pPr>
              <w:spacing w:line="276" w:lineRule="auto"/>
              <w:jc w:val="center"/>
            </w:pPr>
            <w:r>
              <w:t>12697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C34EB3">
              <w:t xml:space="preserve"> </w:t>
            </w:r>
            <w:r w:rsidR="00444888">
              <w:t>11285</w:t>
            </w:r>
          </w:p>
        </w:tc>
      </w:tr>
      <w:tr w:rsidR="00333471" w:rsidRPr="00C34EB3" w:rsidTr="00CC6A84">
        <w:trPr>
          <w:trHeight w:val="1121"/>
        </w:trPr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  <w:r w:rsidRPr="00C34EB3">
              <w:lastRenderedPageBreak/>
              <w:t xml:space="preserve">Руководитель дошкольной образовательной организации, имеющие одну и две группы и расположенной в сельской местности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444888" w:rsidP="00CC6A84">
            <w:pPr>
              <w:spacing w:line="276" w:lineRule="auto"/>
              <w:jc w:val="center"/>
            </w:pPr>
            <w:r>
              <w:t>14932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444888" w:rsidP="00CC6A84">
            <w:pPr>
              <w:spacing w:line="276" w:lineRule="auto"/>
              <w:jc w:val="center"/>
            </w:pPr>
            <w:r>
              <w:t>13465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444888" w:rsidP="00CC6A84">
            <w:pPr>
              <w:spacing w:line="276" w:lineRule="auto"/>
              <w:jc w:val="center"/>
            </w:pPr>
            <w:r>
              <w:t>12077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471" w:rsidRPr="00C34EB3" w:rsidRDefault="00444888" w:rsidP="00CC6A84">
            <w:pPr>
              <w:spacing w:line="276" w:lineRule="auto"/>
              <w:jc w:val="center"/>
            </w:pPr>
            <w:r>
              <w:t>10734</w:t>
            </w:r>
          </w:p>
        </w:tc>
      </w:tr>
    </w:tbl>
    <w:p w:rsidR="00333471" w:rsidRPr="00C34EB3" w:rsidRDefault="00333471" w:rsidP="00333471">
      <w:pPr>
        <w:jc w:val="both"/>
      </w:pPr>
    </w:p>
    <w:p w:rsidR="00333471" w:rsidRPr="00C34EB3" w:rsidRDefault="00333471" w:rsidP="00333471">
      <w:pPr>
        <w:pStyle w:val="a3"/>
        <w:ind w:firstLine="0"/>
        <w:jc w:val="center"/>
        <w:rPr>
          <w:b/>
          <w:spacing w:val="0"/>
          <w:sz w:val="24"/>
          <w:szCs w:val="24"/>
        </w:rPr>
      </w:pPr>
      <w:r w:rsidRPr="00C34EB3">
        <w:rPr>
          <w:b/>
          <w:spacing w:val="0"/>
          <w:sz w:val="24"/>
          <w:szCs w:val="24"/>
        </w:rPr>
        <w:t>5.</w:t>
      </w:r>
      <w:r w:rsidRPr="00C34EB3">
        <w:rPr>
          <w:spacing w:val="0"/>
          <w:sz w:val="24"/>
          <w:szCs w:val="24"/>
          <w:lang w:val="en-US"/>
        </w:rPr>
        <w:t> </w:t>
      </w:r>
      <w:r w:rsidRPr="00C34EB3">
        <w:rPr>
          <w:b/>
          <w:spacing w:val="0"/>
          <w:sz w:val="24"/>
          <w:szCs w:val="24"/>
        </w:rPr>
        <w:t>Порядок и условия установления компенсационных выплат</w:t>
      </w:r>
    </w:p>
    <w:p w:rsidR="00333471" w:rsidRPr="00C34EB3" w:rsidRDefault="00333471" w:rsidP="00333471">
      <w:pPr>
        <w:pStyle w:val="a3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C34EB3">
        <w:rPr>
          <w:b/>
          <w:spacing w:val="0"/>
          <w:sz w:val="24"/>
          <w:szCs w:val="24"/>
        </w:rPr>
        <w:t>в</w:t>
      </w:r>
      <w:proofErr w:type="gramEnd"/>
      <w:r w:rsidRPr="00C34EB3">
        <w:rPr>
          <w:b/>
          <w:spacing w:val="0"/>
          <w:sz w:val="24"/>
          <w:szCs w:val="24"/>
        </w:rPr>
        <w:t xml:space="preserve"> зависимости от условий труда работникам (рабочим) муниципальных учреждений образования</w:t>
      </w:r>
    </w:p>
    <w:p w:rsidR="00333471" w:rsidRPr="00C34EB3" w:rsidRDefault="00333471" w:rsidP="00333471">
      <w:pPr>
        <w:pStyle w:val="a3"/>
        <w:ind w:firstLine="0"/>
        <w:rPr>
          <w:b/>
          <w:sz w:val="24"/>
          <w:szCs w:val="24"/>
        </w:rPr>
      </w:pPr>
    </w:p>
    <w:p w:rsidR="00333471" w:rsidRPr="00C34EB3" w:rsidRDefault="00333471" w:rsidP="00333471">
      <w:pPr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C34EB3">
        <w:t>5.1. К компенсационным выплатам относятся следующие доплаты и надбавки: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</w:pPr>
      <w:r w:rsidRPr="00C34EB3">
        <w:t xml:space="preserve"> 5.1.1</w:t>
      </w:r>
      <w:proofErr w:type="gramStart"/>
      <w:r w:rsidRPr="00C34EB3">
        <w:t>. доплата</w:t>
      </w:r>
      <w:proofErr w:type="gramEnd"/>
      <w:r w:rsidRPr="00C34EB3">
        <w:t xml:space="preserve"> работникам (рабочим), занятым в опасных для здоровья и  тяжёлых условиях труда;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</w:pPr>
      <w:r w:rsidRPr="00C34EB3">
        <w:t>5.1.2</w:t>
      </w:r>
      <w:proofErr w:type="gramStart"/>
      <w:r w:rsidRPr="00C34EB3">
        <w:t>. надбавка</w:t>
      </w:r>
      <w:proofErr w:type="gramEnd"/>
      <w:r w:rsidRPr="00C34EB3">
        <w:t xml:space="preserve"> за работу со сведениями, составляющими государственную тайну; 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</w:pPr>
      <w:r w:rsidRPr="00C34EB3">
        <w:t xml:space="preserve">5.1.3.  </w:t>
      </w:r>
      <w:proofErr w:type="gramStart"/>
      <w:r w:rsidRPr="00C34EB3">
        <w:t>надбавка</w:t>
      </w:r>
      <w:proofErr w:type="gramEnd"/>
      <w:r w:rsidRPr="00C34EB3">
        <w:t xml:space="preserve"> за работу в сельской местности;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</w:pPr>
      <w:r w:rsidRPr="00C34EB3">
        <w:t xml:space="preserve">5.1.4.  </w:t>
      </w:r>
      <w:proofErr w:type="gramStart"/>
      <w:r w:rsidRPr="00C34EB3">
        <w:t>надбавка</w:t>
      </w:r>
      <w:proofErr w:type="gramEnd"/>
      <w:r w:rsidRPr="00C34EB3">
        <w:t xml:space="preserve"> работникам - молодым специалистам;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</w:pPr>
      <w:r w:rsidRPr="00C34EB3">
        <w:t xml:space="preserve">5.1.5.  </w:t>
      </w:r>
      <w:proofErr w:type="gramStart"/>
      <w:r w:rsidRPr="00C34EB3">
        <w:t>доплата</w:t>
      </w:r>
      <w:proofErr w:type="gramEnd"/>
      <w:r w:rsidRPr="00C34EB3">
        <w:t xml:space="preserve"> за особые условия труда; 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</w:pPr>
      <w:r w:rsidRPr="00C34EB3">
        <w:t xml:space="preserve">5.1.6.  </w:t>
      </w:r>
      <w:proofErr w:type="gramStart"/>
      <w:r w:rsidRPr="00C34EB3">
        <w:t>доплата</w:t>
      </w:r>
      <w:proofErr w:type="gramEnd"/>
      <w:r w:rsidRPr="00C34EB3">
        <w:t xml:space="preserve"> за совмещение профессий (должностей); 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34EB3">
        <w:t xml:space="preserve">5.1.7.  </w:t>
      </w:r>
      <w:proofErr w:type="gramStart"/>
      <w:r w:rsidRPr="00C34EB3">
        <w:t>доплата</w:t>
      </w:r>
      <w:proofErr w:type="gramEnd"/>
      <w:r w:rsidRPr="00C34EB3">
        <w:rPr>
          <w:bCs/>
        </w:rPr>
        <w:t xml:space="preserve"> за расширение зон обслуживания; 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34EB3">
        <w:t>5.1.8</w:t>
      </w:r>
      <w:proofErr w:type="gramStart"/>
      <w:r w:rsidRPr="00C34EB3">
        <w:t>. доплата</w:t>
      </w:r>
      <w:proofErr w:type="gramEnd"/>
      <w:r w:rsidRPr="00C34EB3">
        <w:rPr>
          <w:bCs/>
        </w:rPr>
        <w:t xml:space="preserve"> за увеличение объема работы или исполнение обязанностей 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C34EB3">
        <w:rPr>
          <w:bCs/>
        </w:rPr>
        <w:t>временно</w:t>
      </w:r>
      <w:proofErr w:type="gramEnd"/>
      <w:r w:rsidRPr="00C34EB3">
        <w:rPr>
          <w:bCs/>
        </w:rPr>
        <w:t xml:space="preserve"> отсутствующего работника (рабочего) без освобождения от   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C34EB3">
        <w:rPr>
          <w:bCs/>
        </w:rPr>
        <w:t>работы</w:t>
      </w:r>
      <w:proofErr w:type="gramEnd"/>
      <w:r w:rsidRPr="00C34EB3">
        <w:rPr>
          <w:bCs/>
        </w:rPr>
        <w:t xml:space="preserve">, определенной трудовым договором; 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</w:pPr>
      <w:r w:rsidRPr="00C34EB3">
        <w:t>5.1.9</w:t>
      </w:r>
      <w:proofErr w:type="gramStart"/>
      <w:r w:rsidRPr="00C34EB3">
        <w:t>. надбавка</w:t>
      </w:r>
      <w:proofErr w:type="gramEnd"/>
      <w:r w:rsidRPr="00C34EB3">
        <w:t xml:space="preserve"> за спортивные результаты;</w:t>
      </w:r>
    </w:p>
    <w:p w:rsidR="00333471" w:rsidRPr="00C34EB3" w:rsidRDefault="00333471" w:rsidP="00333471">
      <w:pPr>
        <w:ind w:firstLine="709"/>
        <w:jc w:val="both"/>
      </w:pPr>
      <w:r w:rsidRPr="00C34EB3">
        <w:t>5.1.10</w:t>
      </w:r>
      <w:proofErr w:type="gramStart"/>
      <w:r w:rsidRPr="00C34EB3">
        <w:t>. доплата</w:t>
      </w:r>
      <w:proofErr w:type="gramEnd"/>
      <w:r w:rsidRPr="00C34EB3">
        <w:t xml:space="preserve"> за работу в ночное время;</w:t>
      </w:r>
    </w:p>
    <w:p w:rsidR="00333471" w:rsidRPr="00C34EB3" w:rsidRDefault="00333471" w:rsidP="00333471">
      <w:pPr>
        <w:ind w:firstLine="709"/>
        <w:jc w:val="both"/>
      </w:pPr>
      <w:r w:rsidRPr="00C34EB3">
        <w:t>5.1.11</w:t>
      </w:r>
      <w:proofErr w:type="gramStart"/>
      <w:r w:rsidRPr="00C34EB3">
        <w:t>. доплата</w:t>
      </w:r>
      <w:proofErr w:type="gramEnd"/>
      <w:r w:rsidRPr="00C34EB3">
        <w:t xml:space="preserve"> за работу в выходные и нерабочие праздничные дни;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</w:pPr>
      <w:r w:rsidRPr="00C34EB3">
        <w:t>5.1.12</w:t>
      </w:r>
      <w:proofErr w:type="gramStart"/>
      <w:r w:rsidRPr="00C34EB3">
        <w:t>. доплата</w:t>
      </w:r>
      <w:proofErr w:type="gramEnd"/>
      <w:r w:rsidRPr="00C34EB3">
        <w:t xml:space="preserve"> за сверхурочную работу;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</w:pPr>
      <w:r w:rsidRPr="00C34EB3">
        <w:t>5.1.13</w:t>
      </w:r>
      <w:proofErr w:type="gramStart"/>
      <w:r w:rsidRPr="00C34EB3">
        <w:t>. надбавка</w:t>
      </w:r>
      <w:proofErr w:type="gramEnd"/>
      <w:r w:rsidRPr="00C34EB3">
        <w:t xml:space="preserve"> за квалификационную категорию.</w:t>
      </w:r>
    </w:p>
    <w:p w:rsidR="00333471" w:rsidRPr="00C34EB3" w:rsidRDefault="00333471" w:rsidP="00333471">
      <w:pPr>
        <w:ind w:firstLine="709"/>
        <w:jc w:val="both"/>
      </w:pPr>
      <w:r w:rsidRPr="00C34EB3">
        <w:t xml:space="preserve">5.2. Компенсационные выплаты устанавливаются к должностным окладам (окладам) работников (рабочих) муниципальных учреждений образования без учета других доплат и надбавок к должностному окладу (окладу). </w:t>
      </w:r>
    </w:p>
    <w:p w:rsidR="00333471" w:rsidRPr="00C34EB3" w:rsidRDefault="00333471" w:rsidP="00333471">
      <w:pPr>
        <w:ind w:firstLine="709"/>
        <w:jc w:val="both"/>
      </w:pPr>
      <w:r w:rsidRPr="00C34EB3">
        <w:t xml:space="preserve">Перечень компенсационных выплат, размер и условия их осуществления фиксируется в коллективных договорах, соглашениях, локальных нормативных актах. </w:t>
      </w:r>
    </w:p>
    <w:p w:rsidR="00333471" w:rsidRPr="00C34EB3" w:rsidRDefault="00333471" w:rsidP="00333471">
      <w:pPr>
        <w:ind w:firstLine="709"/>
        <w:jc w:val="both"/>
      </w:pPr>
      <w:r w:rsidRPr="00C34EB3">
        <w:t xml:space="preserve">5.3.  Доплата работникам (рабочим), занятых в опасных для здоровья и тяжёлых условиях труда, устанавливается по итогам специальной оценки условий труда. </w:t>
      </w:r>
    </w:p>
    <w:p w:rsidR="00333471" w:rsidRPr="00C34EB3" w:rsidRDefault="00333471" w:rsidP="00333471">
      <w:pPr>
        <w:ind w:firstLine="709"/>
        <w:jc w:val="both"/>
      </w:pPr>
      <w:r w:rsidRPr="00C34EB3">
        <w:t xml:space="preserve">Работникам (рабочим), занятым на тяжелых работах и работах с вредными условиями труда, производится доплата в размере 4 процента к </w:t>
      </w:r>
      <w:proofErr w:type="gramStart"/>
      <w:r w:rsidRPr="00C34EB3">
        <w:t>окладу  за</w:t>
      </w:r>
      <w:proofErr w:type="gramEnd"/>
      <w:r w:rsidRPr="00C34EB3">
        <w:t xml:space="preserve"> фактически отработанное время в этих условиях. </w:t>
      </w:r>
    </w:p>
    <w:p w:rsidR="00333471" w:rsidRPr="00C34EB3" w:rsidRDefault="00333471" w:rsidP="00333471">
      <w:pPr>
        <w:tabs>
          <w:tab w:val="left" w:pos="180"/>
        </w:tabs>
        <w:autoSpaceDE w:val="0"/>
        <w:autoSpaceDN w:val="0"/>
        <w:adjustRightInd w:val="0"/>
        <w:ind w:firstLine="709"/>
        <w:jc w:val="both"/>
      </w:pPr>
      <w:r w:rsidRPr="00C34EB3">
        <w:t>На момент введения новой системы оплаты труда указанная доплата устанавливается всем работникам, получавшим ее ранее. При этом работодатель муниципального учреждения образования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 Если по итогам специальной оценки условий труда рабочее место признается безопасным, то указанная доплата в муниципальных учреждениях образования снимается.</w:t>
      </w:r>
    </w:p>
    <w:p w:rsidR="00333471" w:rsidRPr="00C34EB3" w:rsidRDefault="00333471" w:rsidP="00333471">
      <w:pPr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C34EB3">
        <w:t xml:space="preserve">5.4. Надбавка за работу со сведениями, составляющими государственную тайну, устанавливается в размере и порядке, определённым законодательством Российской Федерации. </w:t>
      </w:r>
    </w:p>
    <w:p w:rsidR="00333471" w:rsidRPr="00C34EB3" w:rsidRDefault="00333471" w:rsidP="00333471">
      <w:pPr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C34EB3">
        <w:t xml:space="preserve">5.5. Надбавка за работу в </w:t>
      </w:r>
      <w:proofErr w:type="gramStart"/>
      <w:r w:rsidRPr="00C34EB3">
        <w:t>муниципальных  учреждениях</w:t>
      </w:r>
      <w:proofErr w:type="gramEnd"/>
      <w:r w:rsidRPr="00C34EB3">
        <w:t xml:space="preserve"> образования, расположенных в сельской местности, устанавливается руководящим, педагогическим работникам и специалистам за работу в размере 25% от  должностного оклада.</w:t>
      </w:r>
    </w:p>
    <w:p w:rsidR="00333471" w:rsidRPr="00C34EB3" w:rsidRDefault="00333471" w:rsidP="00333471">
      <w:pPr>
        <w:pStyle w:val="a3"/>
        <w:ind w:left="0" w:firstLine="709"/>
        <w:rPr>
          <w:spacing w:val="0"/>
          <w:sz w:val="24"/>
          <w:szCs w:val="24"/>
        </w:rPr>
      </w:pPr>
      <w:r w:rsidRPr="00C34EB3">
        <w:rPr>
          <w:spacing w:val="0"/>
          <w:sz w:val="24"/>
          <w:szCs w:val="24"/>
        </w:rPr>
        <w:t xml:space="preserve">5.6. Надбавка работникам - молодым </w:t>
      </w:r>
      <w:proofErr w:type="gramStart"/>
      <w:r w:rsidRPr="00C34EB3">
        <w:rPr>
          <w:spacing w:val="0"/>
          <w:sz w:val="24"/>
          <w:szCs w:val="24"/>
        </w:rPr>
        <w:t>специалистам  устанавливается</w:t>
      </w:r>
      <w:proofErr w:type="gramEnd"/>
      <w:r w:rsidRPr="00C34EB3">
        <w:rPr>
          <w:spacing w:val="0"/>
          <w:sz w:val="24"/>
          <w:szCs w:val="24"/>
        </w:rPr>
        <w:t xml:space="preserve"> на период первых трёх лет работы после окончания организаций высшего образования или  профессиональных образовательных организаций</w:t>
      </w:r>
      <w:r w:rsidRPr="00C34EB3">
        <w:rPr>
          <w:spacing w:val="0"/>
          <w:sz w:val="24"/>
          <w:szCs w:val="24"/>
        </w:rPr>
        <w:tab/>
        <w:t xml:space="preserve"> по программам подготовки специалистов среднего звена за работу в муниципальных учреждениях образования в размере 50% от должностного оклада.</w:t>
      </w:r>
    </w:p>
    <w:p w:rsidR="00333471" w:rsidRPr="00C34EB3" w:rsidRDefault="00333471" w:rsidP="0033347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spacing w:val="-6"/>
        </w:rPr>
      </w:pPr>
      <w:r w:rsidRPr="00C34EB3">
        <w:lastRenderedPageBreak/>
        <w:t xml:space="preserve">5.7. </w:t>
      </w:r>
      <w:r w:rsidRPr="00C34EB3">
        <w:rPr>
          <w:spacing w:val="-6"/>
        </w:rPr>
        <w:t xml:space="preserve">Доплата за </w:t>
      </w:r>
      <w:r w:rsidRPr="00C34EB3">
        <w:rPr>
          <w:bCs/>
          <w:spacing w:val="-6"/>
        </w:rPr>
        <w:t xml:space="preserve">совмещение профессий (должностей) </w:t>
      </w:r>
      <w:proofErr w:type="gramStart"/>
      <w:r w:rsidRPr="00C34EB3">
        <w:rPr>
          <w:bCs/>
          <w:spacing w:val="-6"/>
        </w:rPr>
        <w:t>устанавливается  работнику</w:t>
      </w:r>
      <w:proofErr w:type="gramEnd"/>
      <w:r w:rsidRPr="00C34EB3">
        <w:rPr>
          <w:bCs/>
          <w:spacing w:val="-6"/>
        </w:rPr>
        <w:t xml:space="preserve"> (рабочему) при совмещении им профессий (должностей). Размер  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34EB3">
        <w:rPr>
          <w:bCs/>
        </w:rPr>
        <w:t xml:space="preserve">5.8. </w:t>
      </w:r>
      <w:r w:rsidRPr="00C34EB3">
        <w:t>Доплата</w:t>
      </w:r>
      <w:r w:rsidRPr="00C34EB3">
        <w:rPr>
          <w:bCs/>
        </w:rPr>
        <w:t xml:space="preserve"> за расширение зон обслуживания устанавливается работнику (рабочему)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</w:pPr>
      <w:r w:rsidRPr="00C34EB3">
        <w:t>5.9.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договором, устанавливается работнику (рабочему)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</w:pPr>
      <w:r w:rsidRPr="00C34EB3">
        <w:t>5.10. Доплата за работу в ночное время производится работникам (рабочим) за каждый час работ</w:t>
      </w:r>
      <w:r>
        <w:t xml:space="preserve">ы в ночное время в размере </w:t>
      </w:r>
      <w:r w:rsidRPr="00C34EB3">
        <w:t>20%</w:t>
      </w:r>
      <w:r w:rsidRPr="00C34EB3">
        <w:rPr>
          <w:iCs/>
        </w:rPr>
        <w:t xml:space="preserve"> часовой ставки</w:t>
      </w:r>
      <w:r w:rsidRPr="00C34EB3">
        <w:t xml:space="preserve"> должностного оклада (оклада), рассчитанного за каждый час работы в ночное время</w:t>
      </w:r>
      <w:r w:rsidRPr="00C34EB3">
        <w:rPr>
          <w:iCs/>
        </w:rPr>
        <w:t>.</w:t>
      </w:r>
      <w:r w:rsidRPr="00C34EB3">
        <w:t xml:space="preserve"> 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34EB3">
        <w:t>Ночным считается время с 22 часов до 6 часов.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</w:pPr>
      <w:r w:rsidRPr="00C34EB3">
        <w:t>5.11. Доплата за работу в выходные и нерабочие праздничные дни производится работникам (рабочим), привлекаемым к работе в выходные и нерабочие праздничные дни, в соответствии со статьей 153 Трудового Кодекса Российской Федерации.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</w:pPr>
      <w:r w:rsidRPr="00C34EB3">
        <w:t xml:space="preserve">5.12. Доплата за </w:t>
      </w:r>
      <w:r w:rsidRPr="00C34EB3">
        <w:rPr>
          <w:bCs/>
        </w:rPr>
        <w:t xml:space="preserve">сверхурочную работу </w:t>
      </w:r>
      <w:r w:rsidRPr="00C34EB3">
        <w:t>работникам (рабочим), привлекаемым к сверхурочной работе в соответствии с трудовым законодательством, производится за первые два часа работы не менее чем в полуторном размере, за последующие часы – не менее чем в двойном размере.</w:t>
      </w:r>
    </w:p>
    <w:p w:rsidR="00333471" w:rsidRPr="00C34EB3" w:rsidRDefault="00333471" w:rsidP="00333471">
      <w:pPr>
        <w:ind w:firstLine="709"/>
        <w:jc w:val="both"/>
      </w:pPr>
      <w:r w:rsidRPr="00C34EB3">
        <w:t xml:space="preserve">Конкретные размеры оплаты за сверхурочную </w:t>
      </w:r>
      <w:proofErr w:type="gramStart"/>
      <w:r w:rsidRPr="00C34EB3">
        <w:t>работу  определяются</w:t>
      </w:r>
      <w:proofErr w:type="gramEnd"/>
      <w:r w:rsidRPr="00C34EB3">
        <w:t xml:space="preserve"> коллективным договором, локальным нормативным актом или трудовым договором.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</w:pPr>
      <w:r w:rsidRPr="00C34EB3">
        <w:t xml:space="preserve">5.13. Надбавка за квалификационную </w:t>
      </w:r>
      <w:proofErr w:type="gramStart"/>
      <w:r w:rsidRPr="00C34EB3">
        <w:t>категорию  устанавливается</w:t>
      </w:r>
      <w:proofErr w:type="gramEnd"/>
      <w:r w:rsidRPr="00C34EB3">
        <w:t xml:space="preserve"> с целью стимулирования   работников муниципальных образовательных организаций к повышению профессиональной квалификации и компетентности в следующих размерах: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</w:pPr>
      <w:r w:rsidRPr="00C34EB3">
        <w:t>5.14.1</w:t>
      </w:r>
      <w:proofErr w:type="gramStart"/>
      <w:r w:rsidRPr="00C34EB3">
        <w:t>. педагогическим</w:t>
      </w:r>
      <w:proofErr w:type="gramEnd"/>
      <w:r w:rsidRPr="00C34EB3">
        <w:t xml:space="preserve"> работникам муниципальных образовательных организаций:</w:t>
      </w:r>
    </w:p>
    <w:p w:rsidR="00333471" w:rsidRPr="00C34EB3" w:rsidRDefault="00333471" w:rsidP="00333471">
      <w:pPr>
        <w:spacing w:after="11" w:line="276" w:lineRule="auto"/>
        <w:ind w:left="142"/>
      </w:pPr>
    </w:p>
    <w:tbl>
      <w:tblPr>
        <w:tblW w:w="10217" w:type="dxa"/>
        <w:tblInd w:w="137" w:type="dxa"/>
        <w:tblCellMar>
          <w:left w:w="48" w:type="dxa"/>
          <w:right w:w="26" w:type="dxa"/>
        </w:tblCellMar>
        <w:tblLook w:val="04A0" w:firstRow="1" w:lastRow="0" w:firstColumn="1" w:lastColumn="0" w:noHBand="0" w:noVBand="1"/>
      </w:tblPr>
      <w:tblGrid>
        <w:gridCol w:w="5678"/>
        <w:gridCol w:w="2199"/>
        <w:gridCol w:w="2340"/>
      </w:tblGrid>
      <w:tr w:rsidR="00333471" w:rsidRPr="00C34EB3" w:rsidTr="00CC6A84">
        <w:trPr>
          <w:trHeight w:val="562"/>
        </w:trPr>
        <w:tc>
          <w:tcPr>
            <w:tcW w:w="5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C34EB3">
              <w:t xml:space="preserve">ПКГ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C34EB3">
              <w:t xml:space="preserve">Надбавка за квалификационную категорию, руб. </w:t>
            </w:r>
          </w:p>
        </w:tc>
      </w:tr>
      <w:tr w:rsidR="00333471" w:rsidRPr="00C34EB3" w:rsidTr="00CC6A8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proofErr w:type="gramStart"/>
            <w:r w:rsidRPr="00C34EB3">
              <w:t>высшая</w:t>
            </w:r>
            <w:proofErr w:type="gramEnd"/>
            <w:r w:rsidRPr="00C34EB3"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proofErr w:type="gramStart"/>
            <w:r w:rsidRPr="00C34EB3">
              <w:t>первая</w:t>
            </w:r>
            <w:proofErr w:type="gramEnd"/>
            <w:r w:rsidRPr="00C34EB3">
              <w:t xml:space="preserve"> </w:t>
            </w:r>
          </w:p>
        </w:tc>
      </w:tr>
      <w:tr w:rsidR="00333471" w:rsidRPr="00C34EB3" w:rsidTr="00CC6A84">
        <w:trPr>
          <w:trHeight w:val="286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C34EB3">
              <w:t xml:space="preserve">1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C34EB3">
              <w:t xml:space="preserve">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C34EB3">
              <w:t xml:space="preserve">3 </w:t>
            </w:r>
          </w:p>
        </w:tc>
      </w:tr>
      <w:tr w:rsidR="00333471" w:rsidRPr="00C34EB3" w:rsidTr="00CC6A84">
        <w:trPr>
          <w:trHeight w:val="280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ind w:left="38"/>
            </w:pPr>
            <w:r w:rsidRPr="00C34EB3">
              <w:t xml:space="preserve">1 квалификационный уровень: Инструктор по труду;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</w:p>
        </w:tc>
      </w:tr>
      <w:tr w:rsidR="00333471" w:rsidRPr="00C34EB3" w:rsidTr="00CC6A84">
        <w:trPr>
          <w:trHeight w:val="560"/>
        </w:trPr>
        <w:tc>
          <w:tcPr>
            <w:tcW w:w="5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proofErr w:type="gramStart"/>
            <w:r w:rsidRPr="00C34EB3">
              <w:t>инструктор</w:t>
            </w:r>
            <w:proofErr w:type="gramEnd"/>
            <w:r w:rsidRPr="00C34EB3">
              <w:t xml:space="preserve"> по физической культуре; старший вожатый; музыкальный руководитель </w:t>
            </w:r>
          </w:p>
        </w:tc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C34EB3">
              <w:t xml:space="preserve">4888 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C34EB3">
              <w:t xml:space="preserve">2793 </w:t>
            </w:r>
          </w:p>
        </w:tc>
      </w:tr>
      <w:tr w:rsidR="00333471" w:rsidRPr="00C34EB3" w:rsidTr="00CC6A84">
        <w:trPr>
          <w:trHeight w:val="302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  <w:r w:rsidRPr="00C34EB3">
              <w:t xml:space="preserve">2 квалификационный уровень: Инструктор-методист;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</w:p>
        </w:tc>
      </w:tr>
      <w:tr w:rsidR="00333471" w:rsidRPr="00C34EB3" w:rsidTr="00CC6A84">
        <w:trPr>
          <w:trHeight w:val="812"/>
        </w:trPr>
        <w:tc>
          <w:tcPr>
            <w:tcW w:w="5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after="43" w:line="234" w:lineRule="auto"/>
              <w:jc w:val="center"/>
            </w:pPr>
            <w:proofErr w:type="gramStart"/>
            <w:r w:rsidRPr="00C34EB3">
              <w:t>концертмейстер</w:t>
            </w:r>
            <w:proofErr w:type="gramEnd"/>
            <w:r w:rsidRPr="00C34EB3">
              <w:t xml:space="preserve">; педагог дополнительного образования; педагог-организатор; социальный </w:t>
            </w:r>
          </w:p>
          <w:p w:rsidR="00333471" w:rsidRPr="00C34EB3" w:rsidRDefault="00333471" w:rsidP="00CC6A84">
            <w:pPr>
              <w:spacing w:line="276" w:lineRule="auto"/>
              <w:jc w:val="center"/>
            </w:pPr>
            <w:proofErr w:type="gramStart"/>
            <w:r w:rsidRPr="00C34EB3">
              <w:t>педагог</w:t>
            </w:r>
            <w:proofErr w:type="gramEnd"/>
            <w:r w:rsidRPr="00C34EB3">
              <w:t xml:space="preserve">; </w:t>
            </w:r>
          </w:p>
        </w:tc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C34EB3">
              <w:t xml:space="preserve">5085 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C34EB3">
              <w:t xml:space="preserve">2906 </w:t>
            </w:r>
          </w:p>
        </w:tc>
      </w:tr>
      <w:tr w:rsidR="00333471" w:rsidRPr="00C34EB3" w:rsidTr="00CC6A84">
        <w:trPr>
          <w:trHeight w:val="280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ind w:left="132"/>
            </w:pPr>
            <w:r w:rsidRPr="00C34EB3">
              <w:t xml:space="preserve">3 квалификационный уровень: Воспитатель; мастер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</w:p>
        </w:tc>
      </w:tr>
      <w:tr w:rsidR="00333471" w:rsidRPr="00C34EB3" w:rsidTr="00CC6A84">
        <w:trPr>
          <w:trHeight w:val="836"/>
        </w:trPr>
        <w:tc>
          <w:tcPr>
            <w:tcW w:w="5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after="44" w:line="234" w:lineRule="auto"/>
              <w:jc w:val="center"/>
            </w:pPr>
            <w:proofErr w:type="gramStart"/>
            <w:r w:rsidRPr="00C34EB3">
              <w:t>производственного</w:t>
            </w:r>
            <w:proofErr w:type="gramEnd"/>
            <w:r w:rsidRPr="00C34EB3">
              <w:t xml:space="preserve"> обучения; методист; </w:t>
            </w:r>
            <w:proofErr w:type="spellStart"/>
            <w:r w:rsidRPr="00C34EB3">
              <w:t>педагогпсихолог</w:t>
            </w:r>
            <w:proofErr w:type="spellEnd"/>
            <w:r w:rsidRPr="00C34EB3">
              <w:t xml:space="preserve">; старший педагог дополнительного </w:t>
            </w:r>
          </w:p>
          <w:p w:rsidR="00333471" w:rsidRPr="00C34EB3" w:rsidRDefault="00333471" w:rsidP="00CC6A84">
            <w:pPr>
              <w:spacing w:line="276" w:lineRule="auto"/>
              <w:jc w:val="center"/>
            </w:pPr>
            <w:proofErr w:type="gramStart"/>
            <w:r w:rsidRPr="00C34EB3">
              <w:t>образования</w:t>
            </w:r>
            <w:proofErr w:type="gramEnd"/>
            <w:r w:rsidRPr="00C34EB3">
              <w:t xml:space="preserve">; </w:t>
            </w:r>
          </w:p>
        </w:tc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C34EB3">
              <w:t xml:space="preserve">5183 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C34EB3">
              <w:t xml:space="preserve">2962 </w:t>
            </w:r>
          </w:p>
        </w:tc>
      </w:tr>
      <w:tr w:rsidR="00333471" w:rsidRPr="00C34EB3" w:rsidTr="00CC6A84">
        <w:trPr>
          <w:trHeight w:val="830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ind w:left="22" w:hanging="22"/>
              <w:jc w:val="center"/>
            </w:pPr>
            <w:r w:rsidRPr="00C34EB3">
              <w:lastRenderedPageBreak/>
              <w:t xml:space="preserve">4 квалификационный уровень: Педагог-библиотекарь; преподаватель; преподаватель-организатор основ безопасности жизнедеятельности; руководитель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</w:pPr>
          </w:p>
        </w:tc>
      </w:tr>
      <w:tr w:rsidR="00333471" w:rsidRPr="00C34EB3" w:rsidTr="00CC6A84">
        <w:trPr>
          <w:trHeight w:val="1112"/>
        </w:trPr>
        <w:tc>
          <w:tcPr>
            <w:tcW w:w="5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after="46"/>
              <w:jc w:val="center"/>
            </w:pPr>
            <w:proofErr w:type="gramStart"/>
            <w:r w:rsidRPr="00C34EB3">
              <w:t>физического</w:t>
            </w:r>
            <w:proofErr w:type="gramEnd"/>
            <w:r w:rsidRPr="00C34EB3">
              <w:t xml:space="preserve"> </w:t>
            </w:r>
          </w:p>
          <w:p w:rsidR="00333471" w:rsidRPr="00C34EB3" w:rsidRDefault="00333471" w:rsidP="00CC6A84">
            <w:pPr>
              <w:spacing w:after="45" w:line="234" w:lineRule="auto"/>
              <w:jc w:val="center"/>
            </w:pPr>
            <w:proofErr w:type="gramStart"/>
            <w:r w:rsidRPr="00C34EB3">
              <w:t>воспитания</w:t>
            </w:r>
            <w:proofErr w:type="gramEnd"/>
            <w:r w:rsidRPr="00C34EB3">
              <w:t xml:space="preserve">; старший воспитатель; старший методист; </w:t>
            </w:r>
            <w:proofErr w:type="spellStart"/>
            <w:r w:rsidRPr="00C34EB3">
              <w:t>тьютор</w:t>
            </w:r>
            <w:proofErr w:type="spellEnd"/>
            <w:r w:rsidRPr="00C34EB3">
              <w:t>; учитель; учитель-дефектолог; учитель-</w:t>
            </w:r>
          </w:p>
          <w:p w:rsidR="00333471" w:rsidRPr="00C34EB3" w:rsidRDefault="00333471" w:rsidP="00CC6A84">
            <w:pPr>
              <w:spacing w:line="276" w:lineRule="auto"/>
              <w:jc w:val="center"/>
            </w:pPr>
            <w:proofErr w:type="gramStart"/>
            <w:r w:rsidRPr="00C34EB3">
              <w:t>логопед</w:t>
            </w:r>
            <w:proofErr w:type="gramEnd"/>
            <w:r w:rsidRPr="00C34EB3">
              <w:t xml:space="preserve">, (логопед) </w:t>
            </w:r>
          </w:p>
        </w:tc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C34EB3">
              <w:t xml:space="preserve">5273 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C34EB3" w:rsidRDefault="00333471" w:rsidP="00CC6A84">
            <w:pPr>
              <w:spacing w:line="276" w:lineRule="auto"/>
              <w:jc w:val="center"/>
            </w:pPr>
            <w:r w:rsidRPr="00C34EB3">
              <w:t xml:space="preserve">3013 </w:t>
            </w:r>
          </w:p>
        </w:tc>
      </w:tr>
    </w:tbl>
    <w:p w:rsidR="00333471" w:rsidRPr="00C34EB3" w:rsidRDefault="00333471" w:rsidP="00333471">
      <w:pPr>
        <w:spacing w:after="54"/>
        <w:ind w:left="850"/>
      </w:pPr>
      <w:r w:rsidRPr="00C34EB3">
        <w:t xml:space="preserve"> </w:t>
      </w:r>
    </w:p>
    <w:p w:rsidR="00333471" w:rsidRPr="00C34EB3" w:rsidRDefault="00333471" w:rsidP="00333471">
      <w:pPr>
        <w:spacing w:after="50" w:line="236" w:lineRule="auto"/>
        <w:jc w:val="both"/>
      </w:pPr>
      <w:r w:rsidRPr="00C34EB3">
        <w:t xml:space="preserve">5.14.2 работникам муниципальных образовательных организаций, за исключением педагогических работников муниципальных образовательных организаций: </w:t>
      </w:r>
    </w:p>
    <w:p w:rsidR="00333471" w:rsidRPr="00C34EB3" w:rsidRDefault="00333471" w:rsidP="00333471">
      <w:r w:rsidRPr="00C34EB3">
        <w:t xml:space="preserve">40% от должностного оклада – при наличии высшей квалификационной категории; </w:t>
      </w:r>
    </w:p>
    <w:p w:rsidR="00333471" w:rsidRPr="00C34EB3" w:rsidRDefault="00333471" w:rsidP="00333471">
      <w:pPr>
        <w:spacing w:after="51"/>
        <w:ind w:left="10" w:hanging="10"/>
      </w:pPr>
      <w:r w:rsidRPr="00C34EB3">
        <w:t xml:space="preserve">15% от должностного оклада- при наличии первой квалификационной </w:t>
      </w:r>
    </w:p>
    <w:p w:rsidR="00333471" w:rsidRPr="00C34EB3" w:rsidRDefault="00333471" w:rsidP="00333471">
      <w:proofErr w:type="gramStart"/>
      <w:r w:rsidRPr="00C34EB3">
        <w:t>категории</w:t>
      </w:r>
      <w:proofErr w:type="gramEnd"/>
      <w:r w:rsidRPr="00C34EB3">
        <w:t xml:space="preserve">  </w:t>
      </w:r>
    </w:p>
    <w:p w:rsidR="00333471" w:rsidRPr="00C34EB3" w:rsidRDefault="00333471" w:rsidP="00333471">
      <w:pPr>
        <w:pStyle w:val="a3"/>
        <w:ind w:left="0" w:firstLine="0"/>
        <w:rPr>
          <w:spacing w:val="0"/>
          <w:sz w:val="24"/>
          <w:szCs w:val="24"/>
        </w:rPr>
      </w:pPr>
    </w:p>
    <w:p w:rsidR="00333471" w:rsidRPr="00C34EB3" w:rsidRDefault="00333471" w:rsidP="00333471">
      <w:pPr>
        <w:autoSpaceDE w:val="0"/>
        <w:autoSpaceDN w:val="0"/>
        <w:adjustRightInd w:val="0"/>
        <w:ind w:right="-261" w:firstLine="708"/>
        <w:jc w:val="center"/>
        <w:rPr>
          <w:b/>
        </w:rPr>
      </w:pPr>
      <w:r w:rsidRPr="00C34EB3">
        <w:rPr>
          <w:b/>
        </w:rPr>
        <w:t>6.  Порядок и условия установления стимулирующих выплат с целью стимулирования к качественному результату труда, к повышению эффективности осуществления профессиональной деятельности и поощрения за выполненную работу работникам (рабочим) муниципальных учреждений образования</w:t>
      </w:r>
    </w:p>
    <w:p w:rsidR="00333471" w:rsidRPr="00C34EB3" w:rsidRDefault="00333471" w:rsidP="00333471">
      <w:pPr>
        <w:autoSpaceDE w:val="0"/>
        <w:autoSpaceDN w:val="0"/>
        <w:adjustRightInd w:val="0"/>
        <w:ind w:right="-261" w:firstLine="708"/>
        <w:jc w:val="center"/>
        <w:rPr>
          <w:b/>
        </w:rPr>
      </w:pPr>
    </w:p>
    <w:p w:rsidR="00333471" w:rsidRPr="00C34EB3" w:rsidRDefault="00333471" w:rsidP="00333471">
      <w:pPr>
        <w:ind w:firstLine="709"/>
        <w:jc w:val="both"/>
      </w:pPr>
      <w:r w:rsidRPr="00C34EB3">
        <w:t xml:space="preserve">6.1.  К стимулирующим выплатам относятся следующие </w:t>
      </w:r>
      <w:proofErr w:type="gramStart"/>
      <w:r w:rsidRPr="00C34EB3">
        <w:t>доплаты,  надбавки</w:t>
      </w:r>
      <w:proofErr w:type="gramEnd"/>
      <w:r w:rsidRPr="00C34EB3">
        <w:t xml:space="preserve"> и иные поощрительные выплаты:</w:t>
      </w:r>
    </w:p>
    <w:p w:rsidR="00333471" w:rsidRPr="00C34EB3" w:rsidRDefault="00333471" w:rsidP="00333471">
      <w:pPr>
        <w:ind w:firstLine="709"/>
        <w:jc w:val="both"/>
      </w:pPr>
      <w:r w:rsidRPr="00C34EB3">
        <w:t>6.1.1</w:t>
      </w:r>
      <w:proofErr w:type="gramStart"/>
      <w:r w:rsidRPr="00C34EB3">
        <w:t>. надбавка</w:t>
      </w:r>
      <w:proofErr w:type="gramEnd"/>
      <w:r w:rsidRPr="00C34EB3">
        <w:t xml:space="preserve"> за присвоение  учёной степени по соответствующему профилю, почётного звания, высшего спортивного звания, спортивного звания по соответствующему профилю и  награждение почётным знаком, нагрудным знаком по соответствующему профилю;            </w:t>
      </w:r>
    </w:p>
    <w:p w:rsidR="00333471" w:rsidRPr="00C34EB3" w:rsidRDefault="00333471" w:rsidP="00333471">
      <w:pPr>
        <w:ind w:firstLine="709"/>
        <w:jc w:val="both"/>
      </w:pPr>
      <w:r w:rsidRPr="00C34EB3">
        <w:t xml:space="preserve">6.1.2.  </w:t>
      </w:r>
      <w:proofErr w:type="gramStart"/>
      <w:r w:rsidRPr="00C34EB3">
        <w:t>персональная</w:t>
      </w:r>
      <w:proofErr w:type="gramEnd"/>
      <w:r w:rsidRPr="00C34EB3">
        <w:t xml:space="preserve"> поощрительная выплата;</w:t>
      </w:r>
    </w:p>
    <w:p w:rsidR="00333471" w:rsidRPr="00C34EB3" w:rsidRDefault="00333471" w:rsidP="00333471">
      <w:pPr>
        <w:ind w:firstLine="709"/>
        <w:jc w:val="both"/>
      </w:pPr>
      <w:r w:rsidRPr="00C34EB3">
        <w:t>6.1.3</w:t>
      </w:r>
      <w:proofErr w:type="gramStart"/>
      <w:r w:rsidRPr="00C34EB3">
        <w:t>. надбавка</w:t>
      </w:r>
      <w:proofErr w:type="gramEnd"/>
      <w:r w:rsidRPr="00C34EB3">
        <w:t xml:space="preserve"> за выполнение важных (особо важных) и ответственных (особо ответственных) работ;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</w:pPr>
      <w:r w:rsidRPr="00C34EB3">
        <w:t xml:space="preserve">6.1.4.  </w:t>
      </w:r>
      <w:proofErr w:type="gramStart"/>
      <w:r w:rsidRPr="00C34EB3">
        <w:t>поощрительная</w:t>
      </w:r>
      <w:proofErr w:type="gramEnd"/>
      <w:r w:rsidRPr="00C34EB3">
        <w:t xml:space="preserve"> выплата по итогам работы (за месяц, квартал, полугодие, год);</w:t>
      </w:r>
    </w:p>
    <w:p w:rsidR="00333471" w:rsidRPr="00C34EB3" w:rsidRDefault="00333471" w:rsidP="00333471">
      <w:pPr>
        <w:pStyle w:val="a7"/>
        <w:tabs>
          <w:tab w:val="left" w:pos="708"/>
        </w:tabs>
        <w:ind w:firstLine="709"/>
        <w:jc w:val="both"/>
        <w:rPr>
          <w:sz w:val="24"/>
          <w:szCs w:val="24"/>
        </w:rPr>
      </w:pPr>
      <w:r w:rsidRPr="00C34EB3">
        <w:rPr>
          <w:sz w:val="24"/>
          <w:szCs w:val="24"/>
        </w:rPr>
        <w:t>6.1.5</w:t>
      </w:r>
      <w:proofErr w:type="gramStart"/>
      <w:r w:rsidRPr="00C34EB3">
        <w:rPr>
          <w:sz w:val="24"/>
          <w:szCs w:val="24"/>
        </w:rPr>
        <w:t>. единовременная</w:t>
      </w:r>
      <w:proofErr w:type="gramEnd"/>
      <w:r w:rsidRPr="00C34EB3">
        <w:rPr>
          <w:sz w:val="24"/>
          <w:szCs w:val="24"/>
        </w:rPr>
        <w:t xml:space="preserve"> поощрительная выплата;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</w:pPr>
      <w:r w:rsidRPr="00C34EB3">
        <w:t xml:space="preserve">6.1.6.  </w:t>
      </w:r>
      <w:proofErr w:type="gramStart"/>
      <w:r w:rsidRPr="00C34EB3">
        <w:t>поощрительная</w:t>
      </w:r>
      <w:proofErr w:type="gramEnd"/>
      <w:r w:rsidRPr="00C34EB3">
        <w:t xml:space="preserve"> выплата за  высокие результаты работы.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</w:pPr>
      <w:r w:rsidRPr="00C34EB3">
        <w:t xml:space="preserve">6.2. Поощрительные выплаты, указанные в подпунктах 6.1.1 - 6.1.6 пункта 6.1 устанавливаются по решению руководителя </w:t>
      </w:r>
      <w:proofErr w:type="gramStart"/>
      <w:r w:rsidRPr="00C34EB3">
        <w:t>муниципального  учреждения</w:t>
      </w:r>
      <w:proofErr w:type="gramEnd"/>
      <w:r w:rsidRPr="00C34EB3">
        <w:t xml:space="preserve"> образования: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</w:pPr>
      <w:r w:rsidRPr="00C34EB3">
        <w:t>6.2.1</w:t>
      </w:r>
      <w:proofErr w:type="gramStart"/>
      <w:r w:rsidRPr="00C34EB3">
        <w:t>. заместителям</w:t>
      </w:r>
      <w:proofErr w:type="gramEnd"/>
      <w:r w:rsidRPr="00C34EB3">
        <w:t xml:space="preserve"> руководителя, главному бухгалтеру, работникам (рабочим), подчинённым руководителю муниципального учреждения образования непосредственно;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</w:pPr>
      <w:r w:rsidRPr="00C34EB3">
        <w:t>6.2.2</w:t>
      </w:r>
      <w:proofErr w:type="gramStart"/>
      <w:r w:rsidRPr="00C34EB3">
        <w:t>. руководителям</w:t>
      </w:r>
      <w:proofErr w:type="gramEnd"/>
      <w:r w:rsidRPr="00C34EB3">
        <w:t xml:space="preserve"> структурных подразделений муниципального учреждения образования,  работникам (рабочим), подчинённых заместителю руководителя муниципального учреждения образования, - по представлению заместителей руководителя муниципального учреждения образования;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</w:pPr>
      <w:r w:rsidRPr="00C34EB3">
        <w:t>6.2.3</w:t>
      </w:r>
      <w:proofErr w:type="gramStart"/>
      <w:r w:rsidRPr="00C34EB3">
        <w:t>. остальным</w:t>
      </w:r>
      <w:proofErr w:type="gramEnd"/>
      <w:r w:rsidRPr="00C34EB3">
        <w:t xml:space="preserve"> работникам (рабочим),  занятым в структурных подразделениях муниципального учреждения образования, - по представлению руководителей структурных подразделений муниципального учреждения образования.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</w:pPr>
      <w:r w:rsidRPr="00C34EB3">
        <w:t xml:space="preserve">6.3. Поощрительные выплаты, указанные в пунктах 6.1.1 – 6.1.6 пункта 6.1 устанавливаются руководителю муниципального учреждения образования отделом образования администрации </w:t>
      </w:r>
      <w:proofErr w:type="spellStart"/>
      <w:r w:rsidRPr="00C34EB3">
        <w:t>Лихославльского</w:t>
      </w:r>
      <w:proofErr w:type="spellEnd"/>
      <w:r w:rsidRPr="00C34EB3">
        <w:t xml:space="preserve"> района Тверской области на определённый срок в течение календарного года.</w:t>
      </w:r>
    </w:p>
    <w:p w:rsidR="00333471" w:rsidRPr="00C34EB3" w:rsidRDefault="00333471" w:rsidP="00333471">
      <w:pPr>
        <w:tabs>
          <w:tab w:val="left" w:pos="180"/>
        </w:tabs>
        <w:autoSpaceDE w:val="0"/>
        <w:autoSpaceDN w:val="0"/>
        <w:adjustRightInd w:val="0"/>
        <w:ind w:firstLine="709"/>
        <w:jc w:val="both"/>
      </w:pPr>
      <w:r w:rsidRPr="00C34EB3">
        <w:t xml:space="preserve">6.4. Надбавка работникам муниципальных учреждений   образования за </w:t>
      </w:r>
      <w:proofErr w:type="gramStart"/>
      <w:r w:rsidRPr="00C34EB3">
        <w:t>присвоение  учёной</w:t>
      </w:r>
      <w:proofErr w:type="gramEnd"/>
      <w:r w:rsidRPr="00C34EB3">
        <w:t xml:space="preserve"> степени по соответствующему профилю, почётного звания, высшего спортивного звания по соответствующему профилю и награждение почётным знаком по соответствующему профилю устанавливается в следующих размерах:</w:t>
      </w:r>
    </w:p>
    <w:p w:rsidR="00333471" w:rsidRPr="00C34EB3" w:rsidRDefault="00333471" w:rsidP="00333471">
      <w:pPr>
        <w:tabs>
          <w:tab w:val="left" w:pos="180"/>
        </w:tabs>
        <w:autoSpaceDE w:val="0"/>
        <w:autoSpaceDN w:val="0"/>
        <w:adjustRightInd w:val="0"/>
        <w:ind w:firstLine="709"/>
        <w:jc w:val="both"/>
      </w:pPr>
      <w:r w:rsidRPr="00C34EB3">
        <w:t xml:space="preserve">20% от должностного оклада - при наличии учёной степени </w:t>
      </w:r>
      <w:proofErr w:type="gramStart"/>
      <w:r w:rsidRPr="00C34EB3">
        <w:t>доктора  наук</w:t>
      </w:r>
      <w:proofErr w:type="gramEnd"/>
      <w:r w:rsidRPr="00C34EB3">
        <w:t xml:space="preserve"> по соответствующему профилю; </w:t>
      </w:r>
    </w:p>
    <w:p w:rsidR="00333471" w:rsidRPr="00C34EB3" w:rsidRDefault="00333471" w:rsidP="00333471">
      <w:pPr>
        <w:tabs>
          <w:tab w:val="left" w:pos="180"/>
        </w:tabs>
        <w:autoSpaceDE w:val="0"/>
        <w:autoSpaceDN w:val="0"/>
        <w:adjustRightInd w:val="0"/>
        <w:ind w:firstLine="709"/>
        <w:jc w:val="both"/>
      </w:pPr>
      <w:r w:rsidRPr="00C34EB3">
        <w:lastRenderedPageBreak/>
        <w:t>10% от должностного оклада - при наличии степени кандидата наук по соответствующему профилю;</w:t>
      </w:r>
    </w:p>
    <w:p w:rsidR="00333471" w:rsidRPr="00C34EB3" w:rsidRDefault="00333471" w:rsidP="00333471">
      <w:pPr>
        <w:tabs>
          <w:tab w:val="left" w:pos="180"/>
        </w:tabs>
        <w:autoSpaceDE w:val="0"/>
        <w:autoSpaceDN w:val="0"/>
        <w:adjustRightInd w:val="0"/>
        <w:ind w:firstLine="709"/>
        <w:jc w:val="both"/>
      </w:pPr>
      <w:r w:rsidRPr="00C34EB3">
        <w:t xml:space="preserve">20% от должностного оклада - за </w:t>
      </w:r>
      <w:proofErr w:type="gramStart"/>
      <w:r w:rsidRPr="00C34EB3">
        <w:t>наличие  звания</w:t>
      </w:r>
      <w:proofErr w:type="gramEnd"/>
      <w:r w:rsidRPr="00C34EB3">
        <w:t xml:space="preserve"> «Заслуженный учитель РСФСР», «Заслуженный учитель Российской Федерации», «Заслуженный мастер </w:t>
      </w:r>
      <w:proofErr w:type="spellStart"/>
      <w:r w:rsidRPr="00C34EB3">
        <w:t>профтехобразования</w:t>
      </w:r>
      <w:proofErr w:type="spellEnd"/>
      <w:r w:rsidRPr="00C34EB3">
        <w:t>», «Заслуженный работник физической культуры Российской Федерации»;</w:t>
      </w:r>
    </w:p>
    <w:p w:rsidR="00333471" w:rsidRPr="00C34EB3" w:rsidRDefault="00333471" w:rsidP="00333471">
      <w:pPr>
        <w:tabs>
          <w:tab w:val="left" w:pos="180"/>
        </w:tabs>
        <w:autoSpaceDE w:val="0"/>
        <w:autoSpaceDN w:val="0"/>
        <w:adjustRightInd w:val="0"/>
        <w:ind w:firstLine="709"/>
        <w:jc w:val="both"/>
      </w:pPr>
      <w:r w:rsidRPr="00C34EB3">
        <w:t xml:space="preserve">10% от должностного оклада- за награждение  значком «Отличник просвещения СССР», значком «Отличник народного просвещения», знаком «Почетный работник общего образования Российской Федерации», медалью </w:t>
      </w:r>
      <w:proofErr w:type="spellStart"/>
      <w:r w:rsidRPr="00C34EB3">
        <w:t>К.Д.Ушинского</w:t>
      </w:r>
      <w:proofErr w:type="spellEnd"/>
      <w:r w:rsidRPr="00C34EB3">
        <w:t xml:space="preserve">, нагрудным значком «Отличник профессионально-технического образования», нагрудным значком «За отличные успехи в среднем профессиональном образовании», нагрудным знаком «Почетный работник начального профессионального образования», нагрудным знаком «Почетный работник среднего профессионального образования», наличие звания Тверской области «Почетный работник науки и образования Тверской области», «Почетный работник физической культуры, спорта и туризма Тверской области».     </w:t>
      </w:r>
    </w:p>
    <w:p w:rsidR="00333471" w:rsidRPr="00C34EB3" w:rsidRDefault="00333471" w:rsidP="00333471">
      <w:pPr>
        <w:tabs>
          <w:tab w:val="left" w:pos="180"/>
        </w:tabs>
        <w:autoSpaceDE w:val="0"/>
        <w:autoSpaceDN w:val="0"/>
        <w:adjustRightInd w:val="0"/>
        <w:ind w:firstLine="709"/>
        <w:jc w:val="both"/>
      </w:pPr>
      <w:r w:rsidRPr="00C34EB3">
        <w:t xml:space="preserve">При одновременном возникновении у работника права на установление надбавки по нескольким основаниям за присвоение учёной степени по соответствующему профилю, надбавка устанавливается по основной должности по одному из оснований по выбору работника. </w:t>
      </w:r>
    </w:p>
    <w:p w:rsidR="00333471" w:rsidRPr="00C34EB3" w:rsidRDefault="00333471" w:rsidP="00333471">
      <w:pPr>
        <w:tabs>
          <w:tab w:val="left" w:pos="180"/>
        </w:tabs>
        <w:autoSpaceDE w:val="0"/>
        <w:autoSpaceDN w:val="0"/>
        <w:adjustRightInd w:val="0"/>
        <w:ind w:firstLine="709"/>
        <w:jc w:val="both"/>
      </w:pPr>
      <w:r w:rsidRPr="00C34EB3">
        <w:t xml:space="preserve">При одновременном возникновении у работника права на установление надбавки по нескольким основаниям за присвоение почётного </w:t>
      </w:r>
      <w:proofErr w:type="gramStart"/>
      <w:r w:rsidRPr="00C34EB3">
        <w:t>звания ,</w:t>
      </w:r>
      <w:proofErr w:type="gramEnd"/>
      <w:r w:rsidRPr="00C34EB3">
        <w:t xml:space="preserve"> высшего спортивного звания, спортивного звания по соответствующему профилю или награждение почетным знаком, нагрудным знаком по соответствующему профилю надбавка устанавливается по основной должности по одному из оснований по выбору работника.  </w:t>
      </w:r>
    </w:p>
    <w:p w:rsidR="00333471" w:rsidRPr="00C34EB3" w:rsidRDefault="00333471" w:rsidP="00333471">
      <w:pPr>
        <w:pStyle w:val="a3"/>
        <w:ind w:left="0" w:firstLine="709"/>
        <w:rPr>
          <w:spacing w:val="0"/>
          <w:sz w:val="24"/>
          <w:szCs w:val="24"/>
        </w:rPr>
      </w:pPr>
      <w:r w:rsidRPr="00C34EB3">
        <w:rPr>
          <w:spacing w:val="0"/>
          <w:sz w:val="24"/>
          <w:szCs w:val="24"/>
        </w:rPr>
        <w:t>6.5.  Персональная поощрительная выплата устанавливается работнику (рабочему) с учётом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333471" w:rsidRPr="00C34EB3" w:rsidRDefault="00333471" w:rsidP="00333471">
      <w:pPr>
        <w:pStyle w:val="a3"/>
        <w:ind w:left="0" w:firstLine="709"/>
        <w:rPr>
          <w:spacing w:val="0"/>
          <w:sz w:val="24"/>
          <w:szCs w:val="24"/>
        </w:rPr>
      </w:pPr>
      <w:r w:rsidRPr="00C34EB3">
        <w:rPr>
          <w:spacing w:val="0"/>
          <w:sz w:val="24"/>
          <w:szCs w:val="24"/>
        </w:rPr>
        <w:t>Выплата устанавливается на определённый срок в течение календарного года. Решение об её установлении и размерах, но не более чем 200% от должностного оклада (оклада), принимается руководителем муниципального учреждения образования с учётом обеспечения указанных выплат финансовыми средствами.</w:t>
      </w:r>
    </w:p>
    <w:p w:rsidR="00333471" w:rsidRPr="00C34EB3" w:rsidRDefault="00333471" w:rsidP="00333471">
      <w:pPr>
        <w:pStyle w:val="a3"/>
        <w:ind w:left="0" w:firstLine="709"/>
        <w:rPr>
          <w:spacing w:val="0"/>
          <w:sz w:val="24"/>
          <w:szCs w:val="24"/>
        </w:rPr>
      </w:pPr>
      <w:r w:rsidRPr="00C34EB3">
        <w:rPr>
          <w:spacing w:val="0"/>
          <w:sz w:val="24"/>
          <w:szCs w:val="24"/>
        </w:rPr>
        <w:t xml:space="preserve">Решение об установлении руководителю муниципального учреждения образования персональной поощрительной выплаты и её размерах, но не более чем 200% от должностного оклада, принимается отделом образования администрации </w:t>
      </w:r>
      <w:proofErr w:type="spellStart"/>
      <w:r w:rsidRPr="00C34EB3">
        <w:rPr>
          <w:spacing w:val="0"/>
          <w:sz w:val="24"/>
          <w:szCs w:val="24"/>
        </w:rPr>
        <w:t>Лихославльского</w:t>
      </w:r>
      <w:proofErr w:type="spellEnd"/>
      <w:r w:rsidRPr="00C34EB3">
        <w:rPr>
          <w:spacing w:val="0"/>
          <w:sz w:val="24"/>
          <w:szCs w:val="24"/>
        </w:rPr>
        <w:t xml:space="preserve"> района Тверской </w:t>
      </w:r>
      <w:proofErr w:type="gramStart"/>
      <w:r w:rsidRPr="00C34EB3">
        <w:rPr>
          <w:spacing w:val="0"/>
          <w:sz w:val="24"/>
          <w:szCs w:val="24"/>
        </w:rPr>
        <w:t>области  на</w:t>
      </w:r>
      <w:proofErr w:type="gramEnd"/>
      <w:r w:rsidRPr="00C34EB3">
        <w:rPr>
          <w:spacing w:val="0"/>
          <w:sz w:val="24"/>
          <w:szCs w:val="24"/>
        </w:rPr>
        <w:t xml:space="preserve"> определённый срок в течение календарного года.</w:t>
      </w:r>
    </w:p>
    <w:p w:rsidR="00333471" w:rsidRPr="00C34EB3" w:rsidRDefault="00333471" w:rsidP="00333471">
      <w:pPr>
        <w:pStyle w:val="a3"/>
        <w:ind w:left="0" w:firstLine="709"/>
        <w:rPr>
          <w:spacing w:val="0"/>
          <w:sz w:val="24"/>
          <w:szCs w:val="24"/>
        </w:rPr>
      </w:pPr>
      <w:r w:rsidRPr="00C34EB3">
        <w:rPr>
          <w:spacing w:val="0"/>
          <w:sz w:val="24"/>
          <w:szCs w:val="24"/>
        </w:rPr>
        <w:t>6.6. Надбавка за выполнение важных (особо важных) и ответственных (особо ответственных) работ устанавливается по решению руководителя муниципального учреждения образования высококвалифицированным рабочим (тарифицированным не ниже 6 разряда ЕТКС) и привлекаемым для выполнения важных (особо важных) и ответственных (особо ответственных) работ в размере до 20 % от оклада.</w:t>
      </w:r>
    </w:p>
    <w:p w:rsidR="00333471" w:rsidRPr="00C34EB3" w:rsidRDefault="00333471" w:rsidP="00333471">
      <w:pPr>
        <w:pStyle w:val="a3"/>
        <w:ind w:left="0" w:firstLine="709"/>
        <w:rPr>
          <w:spacing w:val="0"/>
          <w:sz w:val="24"/>
          <w:szCs w:val="24"/>
        </w:rPr>
      </w:pPr>
      <w:r w:rsidRPr="00C34EB3">
        <w:rPr>
          <w:spacing w:val="0"/>
          <w:sz w:val="24"/>
          <w:szCs w:val="24"/>
        </w:rPr>
        <w:t xml:space="preserve">6.7.  Поощрительная выплата по итогам работы (за месяц, квартал, полугодие, год) работникам (рабочим) муниципальных учреждений образования устанавливается с учётом выполнения качественных и количественных показателей, входящих в систему оценки деятельности муниципальных учреждений образования, которая устанавливается локальными нормативными актами муниципальных учреждений образования в пределах утверждённого фонда оплаты труда, после оценки деятельности учреждения в целом отделом образования администрации </w:t>
      </w:r>
      <w:proofErr w:type="spellStart"/>
      <w:r w:rsidRPr="00C34EB3">
        <w:rPr>
          <w:spacing w:val="0"/>
          <w:sz w:val="24"/>
          <w:szCs w:val="24"/>
        </w:rPr>
        <w:t>Лихославльского</w:t>
      </w:r>
      <w:proofErr w:type="spellEnd"/>
      <w:r w:rsidRPr="00C34EB3">
        <w:rPr>
          <w:spacing w:val="0"/>
          <w:sz w:val="24"/>
          <w:szCs w:val="24"/>
        </w:rPr>
        <w:t xml:space="preserve"> района Тверской области.</w:t>
      </w:r>
    </w:p>
    <w:p w:rsidR="00333471" w:rsidRPr="00C34EB3" w:rsidRDefault="00333471" w:rsidP="00333471">
      <w:pPr>
        <w:pStyle w:val="a7"/>
        <w:tabs>
          <w:tab w:val="left" w:pos="708"/>
        </w:tabs>
        <w:ind w:firstLine="709"/>
        <w:jc w:val="both"/>
        <w:rPr>
          <w:sz w:val="24"/>
          <w:szCs w:val="24"/>
        </w:rPr>
      </w:pPr>
      <w:r w:rsidRPr="00C34EB3">
        <w:rPr>
          <w:sz w:val="24"/>
          <w:szCs w:val="24"/>
        </w:rPr>
        <w:t xml:space="preserve">6.8. Единовременная поощрительная выплата </w:t>
      </w:r>
      <w:proofErr w:type="gramStart"/>
      <w:r w:rsidRPr="00C34EB3">
        <w:rPr>
          <w:sz w:val="24"/>
          <w:szCs w:val="24"/>
        </w:rPr>
        <w:t>устанавливается  работникам</w:t>
      </w:r>
      <w:proofErr w:type="gramEnd"/>
      <w:r w:rsidRPr="00C34EB3">
        <w:rPr>
          <w:sz w:val="24"/>
          <w:szCs w:val="24"/>
        </w:rPr>
        <w:t xml:space="preserve"> (рабочим) к профессиональному празднику и в связи с юбилейными датами. </w:t>
      </w:r>
    </w:p>
    <w:p w:rsidR="00333471" w:rsidRPr="00C34EB3" w:rsidRDefault="00333471" w:rsidP="00333471">
      <w:pPr>
        <w:pStyle w:val="a7"/>
        <w:tabs>
          <w:tab w:val="left" w:pos="708"/>
        </w:tabs>
        <w:ind w:firstLine="709"/>
        <w:jc w:val="both"/>
        <w:rPr>
          <w:sz w:val="24"/>
          <w:szCs w:val="24"/>
        </w:rPr>
      </w:pPr>
      <w:r w:rsidRPr="00C34EB3">
        <w:rPr>
          <w:sz w:val="24"/>
          <w:szCs w:val="24"/>
        </w:rPr>
        <w:t>Порядок и условия единовременной поощрительной выплаты устанавливаются локальными нормативными актами муниципальных учреждений образования.</w:t>
      </w:r>
    </w:p>
    <w:p w:rsidR="00333471" w:rsidRPr="00C34EB3" w:rsidRDefault="00333471" w:rsidP="00333471">
      <w:pPr>
        <w:pStyle w:val="a7"/>
        <w:tabs>
          <w:tab w:val="left" w:pos="284"/>
        </w:tabs>
        <w:ind w:firstLine="709"/>
        <w:jc w:val="both"/>
        <w:rPr>
          <w:sz w:val="24"/>
          <w:szCs w:val="24"/>
        </w:rPr>
      </w:pPr>
      <w:r w:rsidRPr="00C34EB3">
        <w:rPr>
          <w:sz w:val="24"/>
          <w:szCs w:val="24"/>
        </w:rPr>
        <w:tab/>
        <w:t xml:space="preserve">6.9. Поощрительная выплата </w:t>
      </w:r>
      <w:proofErr w:type="gramStart"/>
      <w:r w:rsidRPr="00C34EB3">
        <w:rPr>
          <w:sz w:val="24"/>
          <w:szCs w:val="24"/>
        </w:rPr>
        <w:t>за  высокие</w:t>
      </w:r>
      <w:proofErr w:type="gramEnd"/>
      <w:r w:rsidRPr="00C34EB3">
        <w:rPr>
          <w:sz w:val="24"/>
          <w:szCs w:val="24"/>
        </w:rPr>
        <w:t xml:space="preserve"> результаты работы выплачивается с целью поощрения руководителей и работников (рабочих) муниципальных учреждений образования. </w:t>
      </w:r>
    </w:p>
    <w:p w:rsidR="00333471" w:rsidRPr="00C34EB3" w:rsidRDefault="00333471" w:rsidP="00333471">
      <w:pPr>
        <w:pStyle w:val="a7"/>
        <w:tabs>
          <w:tab w:val="left" w:pos="284"/>
        </w:tabs>
        <w:ind w:firstLine="709"/>
        <w:jc w:val="both"/>
        <w:rPr>
          <w:sz w:val="24"/>
          <w:szCs w:val="24"/>
        </w:rPr>
      </w:pPr>
      <w:r w:rsidRPr="00C34EB3">
        <w:rPr>
          <w:sz w:val="24"/>
          <w:szCs w:val="24"/>
        </w:rPr>
        <w:lastRenderedPageBreak/>
        <w:t>Основными показателями для осуществления указанных выплат при оценке труда работников (рабочих) являются:</w:t>
      </w:r>
    </w:p>
    <w:p w:rsidR="00333471" w:rsidRPr="00C34EB3" w:rsidRDefault="00333471" w:rsidP="00333471">
      <w:pPr>
        <w:pStyle w:val="a7"/>
        <w:tabs>
          <w:tab w:val="left" w:pos="708"/>
        </w:tabs>
        <w:ind w:firstLine="709"/>
        <w:jc w:val="both"/>
        <w:rPr>
          <w:sz w:val="24"/>
          <w:szCs w:val="24"/>
        </w:rPr>
      </w:pPr>
      <w:proofErr w:type="gramStart"/>
      <w:r w:rsidRPr="00C34EB3">
        <w:rPr>
          <w:sz w:val="24"/>
          <w:szCs w:val="24"/>
        </w:rPr>
        <w:t>эффективность</w:t>
      </w:r>
      <w:proofErr w:type="gramEnd"/>
      <w:r w:rsidRPr="00C34EB3">
        <w:rPr>
          <w:sz w:val="24"/>
          <w:szCs w:val="24"/>
        </w:rPr>
        <w:t xml:space="preserve"> и качество процесса  обучения;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</w:pPr>
      <w:proofErr w:type="gramStart"/>
      <w:r w:rsidRPr="00C34EB3">
        <w:t>эффективность</w:t>
      </w:r>
      <w:proofErr w:type="gramEnd"/>
      <w:r w:rsidRPr="00C34EB3">
        <w:t xml:space="preserve"> и качество процесса  воспитания обучающихся;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</w:pPr>
      <w:proofErr w:type="gramStart"/>
      <w:r w:rsidRPr="00C34EB3">
        <w:t>эффективность</w:t>
      </w:r>
      <w:proofErr w:type="gramEnd"/>
      <w:r w:rsidRPr="00C34EB3">
        <w:t xml:space="preserve"> обеспечения условий, направленных на здоровье-сбережение и безопасность образовательного процесса;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</w:pPr>
      <w:proofErr w:type="gramStart"/>
      <w:r w:rsidRPr="00C34EB3">
        <w:t>использование</w:t>
      </w:r>
      <w:proofErr w:type="gramEnd"/>
      <w:r w:rsidRPr="00C34EB3">
        <w:t xml:space="preserve"> информационных технологий в процессе  обучения и воспитания;       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</w:pPr>
      <w:proofErr w:type="gramStart"/>
      <w:r w:rsidRPr="00C34EB3">
        <w:t>доступность</w:t>
      </w:r>
      <w:proofErr w:type="gramEnd"/>
      <w:r w:rsidRPr="00C34EB3">
        <w:t xml:space="preserve"> качественного образования.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</w:pPr>
      <w:r w:rsidRPr="00C34EB3">
        <w:t xml:space="preserve"> Основными показателями для осуществления указанных выплат при оценке труда руководителя являются: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</w:pPr>
      <w:proofErr w:type="gramStart"/>
      <w:r w:rsidRPr="00C34EB3">
        <w:t>эффективность</w:t>
      </w:r>
      <w:proofErr w:type="gramEnd"/>
      <w:r w:rsidRPr="00C34EB3">
        <w:t xml:space="preserve"> и качество процесса  обучения в образовательном учреждении;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</w:pPr>
      <w:proofErr w:type="gramStart"/>
      <w:r w:rsidRPr="00C34EB3">
        <w:t>эффективность</w:t>
      </w:r>
      <w:proofErr w:type="gramEnd"/>
      <w:r w:rsidRPr="00C34EB3">
        <w:t xml:space="preserve"> и качество процесса  воспитания обучающихся в     образовательном учреждении;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</w:pPr>
      <w:proofErr w:type="gramStart"/>
      <w:r w:rsidRPr="00C34EB3">
        <w:t>эффективность</w:t>
      </w:r>
      <w:proofErr w:type="gramEnd"/>
      <w:r w:rsidRPr="00C34EB3">
        <w:t xml:space="preserve"> обеспечения условий, направленных на   здоровье-сбережение       и безопасность образовательного процесса в  образовательном учреждении;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</w:pPr>
      <w:proofErr w:type="gramStart"/>
      <w:r w:rsidRPr="00C34EB3">
        <w:t>использование</w:t>
      </w:r>
      <w:proofErr w:type="gramEnd"/>
      <w:r w:rsidRPr="00C34EB3">
        <w:t xml:space="preserve"> информационных технологий в образовательном процессе и административной деятельности  образовательного учреждения;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</w:pPr>
      <w:proofErr w:type="gramStart"/>
      <w:r w:rsidRPr="00C34EB3">
        <w:t>доступность</w:t>
      </w:r>
      <w:proofErr w:type="gramEnd"/>
      <w:r w:rsidRPr="00C34EB3">
        <w:t xml:space="preserve"> качественного образования в образовательном учреждении;</w:t>
      </w:r>
    </w:p>
    <w:p w:rsidR="00333471" w:rsidRPr="00C34EB3" w:rsidRDefault="00333471" w:rsidP="00333471">
      <w:pPr>
        <w:autoSpaceDE w:val="0"/>
        <w:autoSpaceDN w:val="0"/>
        <w:adjustRightInd w:val="0"/>
        <w:ind w:firstLine="709"/>
        <w:jc w:val="both"/>
      </w:pPr>
      <w:proofErr w:type="gramStart"/>
      <w:r w:rsidRPr="00C34EB3">
        <w:t>эффективность</w:t>
      </w:r>
      <w:proofErr w:type="gramEnd"/>
      <w:r w:rsidRPr="00C34EB3">
        <w:t xml:space="preserve"> управленческой деятельности.</w:t>
      </w:r>
    </w:p>
    <w:p w:rsidR="00333471" w:rsidRPr="00C34EB3" w:rsidRDefault="00333471" w:rsidP="00333471">
      <w:r w:rsidRPr="00C34EB3">
        <w:t xml:space="preserve">Поощрительная выплата за высокие результаты работы осуществляется в пределах выделенных бюджетных ассигнований на оплату труда работников (рабочих) муниципальной образовательной организации, экономии по фонду заработной платы, а также средств от платных услуг, безвозмездных поступлений и средств от предпринимательской и иной приносящей доход деятельности. </w:t>
      </w:r>
    </w:p>
    <w:p w:rsidR="00333471" w:rsidRPr="00C34EB3" w:rsidRDefault="00333471" w:rsidP="00333471">
      <w:r w:rsidRPr="00C34EB3">
        <w:t>Размер поощрительных выплат за высокие результаты работникам (рабочим) муниципальной образовательной организации, период действия этих выплат и список сотрудников, получающих данные выплаты, определяет руководитель на основании Положения, обеспечивающим демократический, государственно</w:t>
      </w:r>
      <w:r>
        <w:t xml:space="preserve"> </w:t>
      </w:r>
      <w:r w:rsidRPr="00C34EB3">
        <w:t xml:space="preserve">общественный характер управления образованием, с учетом мнения профсоюзной организации. </w:t>
      </w:r>
    </w:p>
    <w:p w:rsidR="00333471" w:rsidRPr="00C34EB3" w:rsidRDefault="00333471" w:rsidP="00333471">
      <w:r w:rsidRPr="00C34EB3">
        <w:t xml:space="preserve">Перечень, порядок и критерии показателей, характеризующий результативность деятельности руководителей муниципальных образовательных организаций и критерии их оценки, устанавливаются учредителем соответствующего учреждения. </w:t>
      </w:r>
    </w:p>
    <w:p w:rsidR="00333471" w:rsidRPr="00C34EB3" w:rsidRDefault="00333471" w:rsidP="00333471">
      <w:r w:rsidRPr="00C34EB3">
        <w:t xml:space="preserve">Размер поощрительных выплат за высокие результаты работы может устанавливаться как в абсолютном значении, так и в процентном отношении к должностному окладу (окладу). Максимальным размером выплаты не ограничены. </w:t>
      </w:r>
    </w:p>
    <w:p w:rsidR="00333471" w:rsidRPr="00C34EB3" w:rsidRDefault="00333471" w:rsidP="00333471">
      <w:r w:rsidRPr="00C34EB3">
        <w:t xml:space="preserve">Установление условий выплат, не связанных с результативностью труда не допускается. </w:t>
      </w:r>
    </w:p>
    <w:p w:rsidR="00333471" w:rsidRPr="00C34EB3" w:rsidRDefault="00333471" w:rsidP="00333471">
      <w:pPr>
        <w:jc w:val="center"/>
      </w:pPr>
    </w:p>
    <w:p w:rsidR="00333471" w:rsidRPr="00C34EB3" w:rsidRDefault="00333471" w:rsidP="00333471">
      <w:pPr>
        <w:jc w:val="center"/>
        <w:rPr>
          <w:b/>
        </w:rPr>
      </w:pPr>
      <w:r w:rsidRPr="00C34EB3">
        <w:rPr>
          <w:b/>
        </w:rPr>
        <w:t>7. Планирование фонда оплаты труда в учреждениях образования</w:t>
      </w:r>
    </w:p>
    <w:p w:rsidR="00333471" w:rsidRPr="00C34EB3" w:rsidRDefault="00333471" w:rsidP="00333471">
      <w:pPr>
        <w:jc w:val="center"/>
        <w:rPr>
          <w:b/>
        </w:rPr>
      </w:pPr>
    </w:p>
    <w:p w:rsidR="00333471" w:rsidRPr="00C34EB3" w:rsidRDefault="00333471" w:rsidP="00333471">
      <w:r w:rsidRPr="00C34EB3">
        <w:t xml:space="preserve">Фонд оплаты труда муниципальных образовательных организаций </w:t>
      </w:r>
      <w:proofErr w:type="spellStart"/>
      <w:r w:rsidRPr="00C34EB3">
        <w:t>Лихославльского</w:t>
      </w:r>
      <w:proofErr w:type="spellEnd"/>
      <w:r w:rsidRPr="00C34EB3">
        <w:t xml:space="preserve"> муниципального округа Тверской области определяется в пределах бюджетных ассигнований, предусмотренных Учредителем соответствующего учреждения, решением о бюджете муниципального образования </w:t>
      </w:r>
      <w:proofErr w:type="spellStart"/>
      <w:r w:rsidRPr="00C34EB3">
        <w:t>Лихославльского</w:t>
      </w:r>
      <w:proofErr w:type="spellEnd"/>
      <w:r w:rsidRPr="00C34EB3">
        <w:t xml:space="preserve"> муниципального округа Тверской области на соответствующий финансовый год и плановый период. </w:t>
      </w:r>
    </w:p>
    <w:p w:rsidR="00333471" w:rsidRPr="00C34EB3" w:rsidRDefault="00333471" w:rsidP="00333471">
      <w:r w:rsidRPr="00C34EB3">
        <w:t>Порядок планирования фонда оплаты труда в муниципальных образовательных организациях утверждается нормативным актом учредителя.</w:t>
      </w:r>
    </w:p>
    <w:p w:rsidR="00333471" w:rsidRPr="00156CC8" w:rsidRDefault="00333471" w:rsidP="00333471">
      <w:pPr>
        <w:ind w:firstLine="540"/>
        <w:jc w:val="both"/>
        <w:sectPr w:rsidR="00333471" w:rsidRPr="00156CC8" w:rsidSect="00C83AB9">
          <w:headerReference w:type="even" r:id="rId8"/>
          <w:footerReference w:type="even" r:id="rId9"/>
          <w:footerReference w:type="default" r:id="rId10"/>
          <w:pgSz w:w="11906" w:h="16838" w:code="9"/>
          <w:pgMar w:top="851" w:right="851" w:bottom="1701" w:left="851" w:header="720" w:footer="720" w:gutter="0"/>
          <w:cols w:space="720"/>
          <w:docGrid w:linePitch="272"/>
        </w:sect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973"/>
        <w:gridCol w:w="5948"/>
      </w:tblGrid>
      <w:tr w:rsidR="00333471" w:rsidRPr="0076070C" w:rsidTr="00CC6A84">
        <w:tc>
          <w:tcPr>
            <w:tcW w:w="4077" w:type="dxa"/>
          </w:tcPr>
          <w:p w:rsidR="00333471" w:rsidRPr="0076070C" w:rsidRDefault="00333471" w:rsidP="00CC6A84">
            <w:pPr>
              <w:pStyle w:val="a3"/>
              <w:ind w:left="0" w:right="142" w:firstLine="0"/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6060" w:type="dxa"/>
          </w:tcPr>
          <w:p w:rsidR="00333471" w:rsidRPr="0076070C" w:rsidRDefault="00333471" w:rsidP="00CC6A84">
            <w:pPr>
              <w:pStyle w:val="a3"/>
              <w:ind w:left="-108" w:right="142" w:firstLine="0"/>
              <w:jc w:val="left"/>
              <w:rPr>
                <w:spacing w:val="0"/>
                <w:sz w:val="24"/>
                <w:szCs w:val="24"/>
              </w:rPr>
            </w:pPr>
            <w:r w:rsidRPr="0076070C">
              <w:rPr>
                <w:spacing w:val="0"/>
                <w:sz w:val="24"/>
                <w:szCs w:val="24"/>
              </w:rPr>
              <w:t xml:space="preserve">Приложение 1 </w:t>
            </w:r>
          </w:p>
          <w:p w:rsidR="00333471" w:rsidRPr="0076070C" w:rsidRDefault="00333471" w:rsidP="00CC6A84">
            <w:pPr>
              <w:pStyle w:val="a3"/>
              <w:ind w:left="-108" w:right="142" w:firstLine="0"/>
              <w:jc w:val="left"/>
              <w:rPr>
                <w:spacing w:val="0"/>
                <w:sz w:val="24"/>
                <w:szCs w:val="24"/>
              </w:rPr>
            </w:pPr>
            <w:proofErr w:type="gramStart"/>
            <w:r w:rsidRPr="0076070C">
              <w:rPr>
                <w:spacing w:val="0"/>
                <w:sz w:val="24"/>
                <w:szCs w:val="24"/>
              </w:rPr>
              <w:t>к</w:t>
            </w:r>
            <w:proofErr w:type="gramEnd"/>
            <w:r>
              <w:rPr>
                <w:spacing w:val="0"/>
                <w:sz w:val="24"/>
                <w:szCs w:val="24"/>
              </w:rPr>
              <w:t xml:space="preserve"> Положению «О порядке и условиях</w:t>
            </w:r>
            <w:r w:rsidRPr="0076070C">
              <w:rPr>
                <w:spacing w:val="0"/>
                <w:sz w:val="24"/>
                <w:szCs w:val="24"/>
              </w:rPr>
              <w:t xml:space="preserve"> оплаты и стимулирования труда в МДОУ детский сад с. Микшино </w:t>
            </w:r>
          </w:p>
          <w:p w:rsidR="00333471" w:rsidRPr="0076070C" w:rsidRDefault="00333471" w:rsidP="00CC6A84">
            <w:pPr>
              <w:pStyle w:val="a3"/>
              <w:ind w:left="0" w:right="142"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</w:tbl>
    <w:p w:rsidR="00333471" w:rsidRPr="0076070C" w:rsidRDefault="00333471" w:rsidP="00333471">
      <w:pPr>
        <w:pStyle w:val="2"/>
        <w:spacing w:after="0" w:line="240" w:lineRule="auto"/>
        <w:ind w:left="284" w:right="142"/>
        <w:jc w:val="center"/>
        <w:rPr>
          <w:bCs/>
          <w:sz w:val="24"/>
          <w:szCs w:val="24"/>
        </w:rPr>
      </w:pPr>
    </w:p>
    <w:p w:rsidR="00333471" w:rsidRPr="0076070C" w:rsidRDefault="00333471" w:rsidP="00333471">
      <w:pPr>
        <w:pStyle w:val="2"/>
        <w:spacing w:after="0" w:line="240" w:lineRule="auto"/>
        <w:ind w:left="284" w:right="142"/>
        <w:jc w:val="center"/>
        <w:rPr>
          <w:b/>
          <w:bCs/>
          <w:sz w:val="24"/>
          <w:szCs w:val="24"/>
        </w:rPr>
      </w:pPr>
      <w:r w:rsidRPr="0076070C">
        <w:rPr>
          <w:b/>
          <w:bCs/>
          <w:sz w:val="24"/>
          <w:szCs w:val="24"/>
        </w:rPr>
        <w:t xml:space="preserve">Показатели и порядок отнесения муниципальных учреждений </w:t>
      </w:r>
      <w:proofErr w:type="gramStart"/>
      <w:r w:rsidRPr="0076070C">
        <w:rPr>
          <w:b/>
          <w:bCs/>
          <w:sz w:val="24"/>
          <w:szCs w:val="24"/>
        </w:rPr>
        <w:t>образования  к</w:t>
      </w:r>
      <w:proofErr w:type="gramEnd"/>
      <w:r w:rsidRPr="0076070C">
        <w:rPr>
          <w:b/>
          <w:bCs/>
          <w:sz w:val="24"/>
          <w:szCs w:val="24"/>
        </w:rPr>
        <w:t xml:space="preserve"> группам по оплате труда руководителей</w:t>
      </w:r>
    </w:p>
    <w:p w:rsidR="00333471" w:rsidRPr="0076070C" w:rsidRDefault="00333471" w:rsidP="00333471">
      <w:pPr>
        <w:pStyle w:val="2"/>
        <w:spacing w:after="0" w:line="240" w:lineRule="auto"/>
        <w:ind w:left="284" w:right="142"/>
        <w:jc w:val="center"/>
        <w:rPr>
          <w:bCs/>
          <w:sz w:val="24"/>
          <w:szCs w:val="24"/>
        </w:rPr>
      </w:pPr>
    </w:p>
    <w:p w:rsidR="00333471" w:rsidRPr="0076070C" w:rsidRDefault="00333471" w:rsidP="00333471">
      <w:pPr>
        <w:pStyle w:val="3"/>
        <w:ind w:firstLine="709"/>
        <w:rPr>
          <w:sz w:val="24"/>
          <w:szCs w:val="24"/>
        </w:rPr>
      </w:pPr>
      <w:r w:rsidRPr="0076070C">
        <w:rPr>
          <w:sz w:val="24"/>
          <w:szCs w:val="24"/>
        </w:rPr>
        <w:t>1. Показатели для отнесения муниципальных учреждений образования к группам по оплате труда руководителей.</w:t>
      </w:r>
    </w:p>
    <w:p w:rsidR="00333471" w:rsidRPr="0076070C" w:rsidRDefault="00333471" w:rsidP="00333471">
      <w:pPr>
        <w:pStyle w:val="a3"/>
        <w:ind w:left="0" w:firstLine="709"/>
        <w:rPr>
          <w:spacing w:val="0"/>
          <w:sz w:val="24"/>
          <w:szCs w:val="24"/>
        </w:rPr>
      </w:pPr>
      <w:r w:rsidRPr="0076070C">
        <w:rPr>
          <w:spacing w:val="0"/>
          <w:sz w:val="24"/>
          <w:szCs w:val="24"/>
        </w:rPr>
        <w:t>1.1. Муниципальные учреждения образования относятся к четырем группам по оплате труда руководителей, исходя из показателей, характеризующих масштаб руководства учреждением: численность работников, количество обучающихся (воспитанников), сменность работы учреждения, превышение плановой (проектной) наполняемости и другие показатели, значительно осложняющие работу по руководству учреждением.</w:t>
      </w:r>
    </w:p>
    <w:p w:rsidR="00333471" w:rsidRPr="0076070C" w:rsidRDefault="00333471" w:rsidP="00333471">
      <w:pPr>
        <w:ind w:firstLine="709"/>
        <w:jc w:val="both"/>
      </w:pPr>
      <w:r w:rsidRPr="0076070C">
        <w:t>1.2. Отнесение муниципальных учреждений образования к одной из четырех групп по оплате труда руководителей производится по сумме баллов после оценки сложности руководства учреждением по следующим показателям:</w:t>
      </w:r>
    </w:p>
    <w:p w:rsidR="00333471" w:rsidRPr="0076070C" w:rsidRDefault="00333471" w:rsidP="00333471">
      <w:pPr>
        <w:ind w:left="284" w:right="142" w:firstLine="709"/>
        <w:jc w:val="both"/>
      </w:pPr>
    </w:p>
    <w:p w:rsidR="00333471" w:rsidRPr="0076070C" w:rsidRDefault="00333471" w:rsidP="00333471">
      <w:pPr>
        <w:ind w:left="284" w:right="142" w:firstLine="709"/>
        <w:jc w:val="center"/>
        <w:rPr>
          <w:b/>
          <w:bCs/>
        </w:rPr>
      </w:pPr>
      <w:r w:rsidRPr="0076070C">
        <w:rPr>
          <w:b/>
          <w:bCs/>
        </w:rPr>
        <w:t xml:space="preserve">1. Показатели и порядок отнесения муниципальных дошкольных образовательных учреждений к группам по оплате труда руководителей </w:t>
      </w:r>
    </w:p>
    <w:p w:rsidR="00333471" w:rsidRPr="0076070C" w:rsidRDefault="00333471" w:rsidP="00333471">
      <w:pPr>
        <w:spacing w:after="1" w:line="236" w:lineRule="auto"/>
      </w:pPr>
    </w:p>
    <w:p w:rsidR="00333471" w:rsidRPr="0076070C" w:rsidRDefault="00333471" w:rsidP="00333471">
      <w:pPr>
        <w:spacing w:after="7" w:line="276" w:lineRule="auto"/>
        <w:jc w:val="center"/>
      </w:pPr>
      <w:r w:rsidRPr="0076070C">
        <w:rPr>
          <w:b/>
        </w:rPr>
        <w:t xml:space="preserve"> </w:t>
      </w:r>
    </w:p>
    <w:tbl>
      <w:tblPr>
        <w:tblW w:w="10217" w:type="dxa"/>
        <w:tblInd w:w="137" w:type="dxa"/>
        <w:tblCellMar>
          <w:left w:w="67" w:type="dxa"/>
          <w:right w:w="92" w:type="dxa"/>
        </w:tblCellMar>
        <w:tblLook w:val="04A0" w:firstRow="1" w:lastRow="0" w:firstColumn="1" w:lastColumn="0" w:noHBand="0" w:noVBand="1"/>
      </w:tblPr>
      <w:tblGrid>
        <w:gridCol w:w="6097"/>
        <w:gridCol w:w="2557"/>
        <w:gridCol w:w="1563"/>
      </w:tblGrid>
      <w:tr w:rsidR="00333471" w:rsidRPr="0076070C" w:rsidTr="00CC6A84">
        <w:trPr>
          <w:trHeight w:val="564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t xml:space="preserve">Показатели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t xml:space="preserve">Условия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ind w:left="214" w:hanging="214"/>
            </w:pPr>
            <w:r w:rsidRPr="0076070C">
              <w:t xml:space="preserve">Количество баллов </w:t>
            </w:r>
          </w:p>
        </w:tc>
      </w:tr>
      <w:tr w:rsidR="00333471" w:rsidRPr="0076070C" w:rsidTr="00CC6A84">
        <w:trPr>
          <w:trHeight w:val="286"/>
        </w:trPr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t xml:space="preserve">Образовательные орган </w:t>
            </w:r>
            <w:proofErr w:type="spellStart"/>
            <w:r w:rsidRPr="0076070C">
              <w:t>изации</w:t>
            </w:r>
            <w:proofErr w:type="spellEnd"/>
            <w:r w:rsidRPr="0076070C"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</w:pPr>
          </w:p>
        </w:tc>
      </w:tr>
      <w:tr w:rsidR="00333471" w:rsidRPr="0076070C" w:rsidTr="00CC6A84">
        <w:trPr>
          <w:trHeight w:val="838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t xml:space="preserve">1. Количество обучающихся в образовательных организациях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ind w:left="120"/>
              <w:jc w:val="center"/>
            </w:pPr>
            <w:proofErr w:type="gramStart"/>
            <w:r w:rsidRPr="0076070C">
              <w:t>из</w:t>
            </w:r>
            <w:proofErr w:type="gramEnd"/>
            <w:r w:rsidRPr="0076070C">
              <w:t xml:space="preserve"> расчета за каждого обучающегося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t xml:space="preserve">0,3 </w:t>
            </w:r>
          </w:p>
        </w:tc>
      </w:tr>
      <w:tr w:rsidR="00333471" w:rsidRPr="0076070C" w:rsidTr="00CC6A84">
        <w:trPr>
          <w:trHeight w:val="562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t xml:space="preserve">2. Количество дошкольных групп в образовательных организациях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ind w:left="165"/>
              <w:jc w:val="center"/>
            </w:pPr>
            <w:r w:rsidRPr="0076070C">
              <w:t xml:space="preserve">Из расчета за группу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t xml:space="preserve">10 </w:t>
            </w:r>
          </w:p>
        </w:tc>
      </w:tr>
      <w:tr w:rsidR="00333471" w:rsidRPr="0076070C" w:rsidTr="00CC6A84">
        <w:trPr>
          <w:trHeight w:val="838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33471" w:rsidRPr="0076070C" w:rsidRDefault="00333471" w:rsidP="00CC6A84">
            <w:pPr>
              <w:spacing w:line="276" w:lineRule="auto"/>
              <w:ind w:left="6"/>
              <w:jc w:val="center"/>
            </w:pPr>
            <w:r w:rsidRPr="0076070C">
              <w:t xml:space="preserve">3. Количество работников в образовательной организации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after="46" w:line="234" w:lineRule="auto"/>
              <w:ind w:left="84"/>
              <w:jc w:val="center"/>
            </w:pPr>
            <w:proofErr w:type="gramStart"/>
            <w:r w:rsidRPr="0076070C">
              <w:t>за</w:t>
            </w:r>
            <w:proofErr w:type="gramEnd"/>
            <w:r w:rsidRPr="0076070C">
              <w:t xml:space="preserve"> каждого работника; </w:t>
            </w:r>
          </w:p>
          <w:p w:rsidR="00333471" w:rsidRPr="0076070C" w:rsidRDefault="00333471" w:rsidP="00CC6A84">
            <w:pPr>
              <w:spacing w:line="276" w:lineRule="auto"/>
              <w:jc w:val="center"/>
            </w:pPr>
            <w:proofErr w:type="gramStart"/>
            <w:r w:rsidRPr="0076070C">
              <w:t>дополнительно</w:t>
            </w:r>
            <w:proofErr w:type="gramEnd"/>
            <w:r w:rsidRPr="0076070C">
              <w:t xml:space="preserve"> за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jc w:val="center"/>
            </w:pPr>
            <w:r w:rsidRPr="0076070C">
              <w:t xml:space="preserve">1 </w:t>
            </w:r>
          </w:p>
          <w:p w:rsidR="00333471" w:rsidRPr="0076070C" w:rsidRDefault="00333471" w:rsidP="00CC6A84">
            <w:pPr>
              <w:jc w:val="center"/>
            </w:pPr>
            <w:r w:rsidRPr="0076070C">
              <w:t xml:space="preserve"> </w:t>
            </w:r>
          </w:p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t xml:space="preserve"> </w:t>
            </w:r>
          </w:p>
        </w:tc>
      </w:tr>
      <w:tr w:rsidR="00333471" w:rsidRPr="0076070C" w:rsidTr="00CC6A84">
        <w:trPr>
          <w:trHeight w:val="280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ind w:left="129"/>
            </w:pPr>
            <w:proofErr w:type="gramStart"/>
            <w:r w:rsidRPr="0076070C">
              <w:t>каждого</w:t>
            </w:r>
            <w:proofErr w:type="gramEnd"/>
            <w:r w:rsidRPr="0076070C">
              <w:t xml:space="preserve"> работника,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t xml:space="preserve"> </w:t>
            </w:r>
          </w:p>
        </w:tc>
      </w:tr>
      <w:tr w:rsidR="00333471" w:rsidRPr="0076070C" w:rsidTr="00CC6A84">
        <w:trPr>
          <w:trHeight w:val="1404"/>
        </w:trPr>
        <w:tc>
          <w:tcPr>
            <w:tcW w:w="6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</w:pP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after="42"/>
              <w:jc w:val="center"/>
            </w:pPr>
            <w:proofErr w:type="gramStart"/>
            <w:r w:rsidRPr="0076070C">
              <w:t>имеющего</w:t>
            </w:r>
            <w:proofErr w:type="gramEnd"/>
            <w:r w:rsidRPr="0076070C">
              <w:t xml:space="preserve">: </w:t>
            </w:r>
          </w:p>
          <w:p w:rsidR="00333471" w:rsidRPr="0076070C" w:rsidRDefault="00333471" w:rsidP="00CC6A84">
            <w:pPr>
              <w:spacing w:after="44"/>
              <w:jc w:val="center"/>
            </w:pPr>
            <w:proofErr w:type="gramStart"/>
            <w:r w:rsidRPr="0076070C">
              <w:t>первую</w:t>
            </w:r>
            <w:proofErr w:type="gramEnd"/>
            <w:r w:rsidRPr="0076070C">
              <w:t xml:space="preserve"> </w:t>
            </w:r>
          </w:p>
          <w:p w:rsidR="00333471" w:rsidRPr="0076070C" w:rsidRDefault="00333471" w:rsidP="00CC6A84">
            <w:pPr>
              <w:spacing w:line="276" w:lineRule="auto"/>
              <w:ind w:left="712" w:hanging="583"/>
            </w:pPr>
            <w:proofErr w:type="gramStart"/>
            <w:r w:rsidRPr="0076070C">
              <w:t>квалификационную</w:t>
            </w:r>
            <w:proofErr w:type="gramEnd"/>
            <w:r w:rsidRPr="0076070C">
              <w:t xml:space="preserve"> категорию, высшую 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33471" w:rsidRPr="0076070C" w:rsidRDefault="00333471" w:rsidP="00CC6A84">
            <w:pPr>
              <w:spacing w:after="963"/>
              <w:jc w:val="center"/>
            </w:pPr>
            <w:r w:rsidRPr="0076070C">
              <w:t xml:space="preserve">0,5 </w:t>
            </w:r>
          </w:p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t xml:space="preserve"> </w:t>
            </w:r>
          </w:p>
        </w:tc>
      </w:tr>
      <w:tr w:rsidR="00333471" w:rsidRPr="0076070C" w:rsidTr="00CC6A84">
        <w:trPr>
          <w:trHeight w:val="536"/>
        </w:trPr>
        <w:tc>
          <w:tcPr>
            <w:tcW w:w="6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t xml:space="preserve"> 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ind w:left="743" w:hanging="614"/>
            </w:pPr>
            <w:proofErr w:type="gramStart"/>
            <w:r w:rsidRPr="0076070C">
              <w:t>квалификационную</w:t>
            </w:r>
            <w:proofErr w:type="gramEnd"/>
            <w:r w:rsidRPr="0076070C">
              <w:t xml:space="preserve"> категорию 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t xml:space="preserve">1 </w:t>
            </w:r>
          </w:p>
        </w:tc>
      </w:tr>
      <w:tr w:rsidR="00333471" w:rsidRPr="0076070C" w:rsidTr="00CC6A84">
        <w:trPr>
          <w:trHeight w:val="28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t xml:space="preserve">4. Наличие групп продленного дня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t xml:space="preserve">За каждую группу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jc w:val="center"/>
            </w:pPr>
            <w:proofErr w:type="gramStart"/>
            <w:r w:rsidRPr="0076070C">
              <w:t>до</w:t>
            </w:r>
            <w:proofErr w:type="gramEnd"/>
            <w:r w:rsidRPr="0076070C">
              <w:t xml:space="preserve"> 20 </w:t>
            </w:r>
          </w:p>
        </w:tc>
      </w:tr>
      <w:tr w:rsidR="00333471" w:rsidRPr="0076070C" w:rsidTr="00CC6A84">
        <w:trPr>
          <w:trHeight w:val="1942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471" w:rsidRPr="0076070C" w:rsidRDefault="00333471" w:rsidP="00CC6A84">
            <w:pPr>
              <w:spacing w:after="551" w:line="234" w:lineRule="auto"/>
              <w:jc w:val="center"/>
            </w:pPr>
            <w:r w:rsidRPr="0076070C">
              <w:lastRenderedPageBreak/>
              <w:t xml:space="preserve">5. Наличие филиалов, УКП, интерната при образовательной организации, общежития и другого с количеством обучающихся (проживающих) </w:t>
            </w:r>
          </w:p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after="44" w:line="234" w:lineRule="auto"/>
              <w:jc w:val="center"/>
            </w:pPr>
            <w:proofErr w:type="gramStart"/>
            <w:r w:rsidRPr="0076070C">
              <w:t>за</w:t>
            </w:r>
            <w:proofErr w:type="gramEnd"/>
            <w:r w:rsidRPr="0076070C">
              <w:t xml:space="preserve"> каждое указанное структурное </w:t>
            </w:r>
          </w:p>
          <w:p w:rsidR="00333471" w:rsidRPr="0076070C" w:rsidRDefault="00333471" w:rsidP="00CC6A84">
            <w:pPr>
              <w:spacing w:after="44"/>
              <w:jc w:val="center"/>
            </w:pPr>
            <w:proofErr w:type="gramStart"/>
            <w:r w:rsidRPr="0076070C">
              <w:t>подразделение</w:t>
            </w:r>
            <w:proofErr w:type="gramEnd"/>
            <w:r w:rsidRPr="0076070C">
              <w:t xml:space="preserve"> </w:t>
            </w:r>
          </w:p>
          <w:p w:rsidR="00333471" w:rsidRPr="0076070C" w:rsidRDefault="00333471" w:rsidP="00CC6A84">
            <w:pPr>
              <w:spacing w:after="46"/>
              <w:jc w:val="center"/>
            </w:pPr>
            <w:proofErr w:type="gramStart"/>
            <w:r w:rsidRPr="0076070C">
              <w:t>до</w:t>
            </w:r>
            <w:proofErr w:type="gramEnd"/>
            <w:r w:rsidRPr="0076070C">
              <w:t xml:space="preserve"> 100 человек </w:t>
            </w:r>
          </w:p>
          <w:p w:rsidR="00333471" w:rsidRPr="0076070C" w:rsidRDefault="00333471" w:rsidP="00CC6A84">
            <w:pPr>
              <w:spacing w:line="234" w:lineRule="auto"/>
              <w:ind w:left="199"/>
              <w:jc w:val="center"/>
            </w:pPr>
            <w:proofErr w:type="gramStart"/>
            <w:r w:rsidRPr="0076070C">
              <w:t>от</w:t>
            </w:r>
            <w:proofErr w:type="gramEnd"/>
            <w:r w:rsidRPr="0076070C">
              <w:t xml:space="preserve"> 100 до 200 человек </w:t>
            </w:r>
          </w:p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jc w:val="center"/>
            </w:pPr>
            <w:r w:rsidRPr="0076070C">
              <w:t xml:space="preserve"> </w:t>
            </w:r>
          </w:p>
          <w:p w:rsidR="00333471" w:rsidRPr="0076070C" w:rsidRDefault="00333471" w:rsidP="00CC6A84">
            <w:pPr>
              <w:jc w:val="center"/>
            </w:pPr>
            <w:r w:rsidRPr="0076070C">
              <w:t xml:space="preserve"> </w:t>
            </w:r>
          </w:p>
          <w:p w:rsidR="00333471" w:rsidRPr="0076070C" w:rsidRDefault="00333471" w:rsidP="00CC6A84">
            <w:pPr>
              <w:jc w:val="center"/>
            </w:pPr>
            <w:r w:rsidRPr="0076070C">
              <w:t xml:space="preserve"> </w:t>
            </w:r>
          </w:p>
          <w:p w:rsidR="00333471" w:rsidRPr="0076070C" w:rsidRDefault="00333471" w:rsidP="00CC6A84">
            <w:pPr>
              <w:spacing w:after="42"/>
              <w:jc w:val="center"/>
            </w:pPr>
            <w:r w:rsidRPr="0076070C">
              <w:t xml:space="preserve"> </w:t>
            </w:r>
          </w:p>
          <w:p w:rsidR="00333471" w:rsidRPr="0076070C" w:rsidRDefault="00333471" w:rsidP="00CC6A84">
            <w:pPr>
              <w:spacing w:line="234" w:lineRule="auto"/>
              <w:ind w:left="395" w:right="164"/>
              <w:jc w:val="center"/>
            </w:pPr>
            <w:proofErr w:type="gramStart"/>
            <w:r w:rsidRPr="0076070C">
              <w:t>до</w:t>
            </w:r>
            <w:proofErr w:type="gramEnd"/>
            <w:r w:rsidRPr="0076070C">
              <w:t xml:space="preserve"> 20 до 30 </w:t>
            </w:r>
          </w:p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t xml:space="preserve"> </w:t>
            </w:r>
          </w:p>
        </w:tc>
      </w:tr>
      <w:tr w:rsidR="00333471" w:rsidRPr="0076070C" w:rsidTr="00CC6A84">
        <w:trPr>
          <w:trHeight w:val="554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ind w:left="554" w:firstLine="214"/>
            </w:pPr>
            <w:r w:rsidRPr="0076070C">
              <w:t xml:space="preserve">6. Наличие в образовательных организациях спортивной направленности (детско-юношеских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t xml:space="preserve"> </w:t>
            </w:r>
          </w:p>
        </w:tc>
      </w:tr>
      <w:tr w:rsidR="00333471" w:rsidRPr="0076070C" w:rsidTr="00CC6A84">
        <w:trPr>
          <w:trHeight w:val="852"/>
        </w:trPr>
        <w:tc>
          <w:tcPr>
            <w:tcW w:w="6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ind w:left="99" w:hanging="51"/>
              <w:jc w:val="center"/>
            </w:pPr>
            <w:proofErr w:type="gramStart"/>
            <w:r w:rsidRPr="0076070C">
              <w:t>спортивных</w:t>
            </w:r>
            <w:proofErr w:type="gramEnd"/>
            <w:r w:rsidRPr="0076070C">
              <w:t xml:space="preserve"> школах, детско-юношеских клубах физической подготовки и др.) спортивно-оздоровительных групп 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jc w:val="center"/>
            </w:pPr>
            <w:proofErr w:type="gramStart"/>
            <w:r w:rsidRPr="0076070C">
              <w:t>за</w:t>
            </w:r>
            <w:proofErr w:type="gramEnd"/>
            <w:r w:rsidRPr="0076070C">
              <w:t xml:space="preserve"> каждую группу 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t xml:space="preserve">5 </w:t>
            </w:r>
          </w:p>
        </w:tc>
      </w:tr>
      <w:tr w:rsidR="00333471" w:rsidRPr="0076070C" w:rsidTr="00CC6A84">
        <w:trPr>
          <w:trHeight w:val="812"/>
        </w:trPr>
        <w:tc>
          <w:tcPr>
            <w:tcW w:w="6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471" w:rsidRPr="0076070C" w:rsidRDefault="00333471" w:rsidP="00CC6A84">
            <w:pPr>
              <w:spacing w:line="276" w:lineRule="auto"/>
            </w:pPr>
            <w:r w:rsidRPr="0076070C">
              <w:t xml:space="preserve"> </w:t>
            </w:r>
            <w:proofErr w:type="gramStart"/>
            <w:r w:rsidRPr="0076070C">
              <w:t>тренировочных</w:t>
            </w:r>
            <w:proofErr w:type="gramEnd"/>
            <w:r w:rsidRPr="0076070C">
              <w:t xml:space="preserve"> групп и групп начальной подготовки 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after="46"/>
              <w:jc w:val="center"/>
            </w:pPr>
            <w:proofErr w:type="gramStart"/>
            <w:r w:rsidRPr="0076070C">
              <w:t>за</w:t>
            </w:r>
            <w:proofErr w:type="gramEnd"/>
            <w:r w:rsidRPr="0076070C">
              <w:t xml:space="preserve"> каждого </w:t>
            </w:r>
          </w:p>
          <w:p w:rsidR="00333471" w:rsidRPr="0076070C" w:rsidRDefault="00333471" w:rsidP="00CC6A84">
            <w:pPr>
              <w:spacing w:line="276" w:lineRule="auto"/>
              <w:jc w:val="center"/>
            </w:pPr>
            <w:proofErr w:type="gramStart"/>
            <w:r w:rsidRPr="0076070C">
              <w:t>обучающегося</w:t>
            </w:r>
            <w:proofErr w:type="gramEnd"/>
            <w:r w:rsidRPr="0076070C">
              <w:t xml:space="preserve"> дополнительно 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t xml:space="preserve">0,5 </w:t>
            </w:r>
          </w:p>
        </w:tc>
      </w:tr>
      <w:tr w:rsidR="00333471" w:rsidRPr="0076070C" w:rsidTr="00CC6A84">
        <w:trPr>
          <w:trHeight w:val="562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t xml:space="preserve">7. Наличие оборудованных и используемых в образовательном процессе компьютерных классов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471" w:rsidRPr="0076070C" w:rsidRDefault="00333471" w:rsidP="00CC6A84">
            <w:pPr>
              <w:spacing w:line="276" w:lineRule="auto"/>
              <w:jc w:val="center"/>
            </w:pPr>
            <w:proofErr w:type="gramStart"/>
            <w:r w:rsidRPr="0076070C">
              <w:t>за</w:t>
            </w:r>
            <w:proofErr w:type="gramEnd"/>
            <w:r w:rsidRPr="0076070C">
              <w:t xml:space="preserve"> каждый класс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471" w:rsidRPr="0076070C" w:rsidRDefault="00333471" w:rsidP="00CC6A84">
            <w:pPr>
              <w:spacing w:line="276" w:lineRule="auto"/>
              <w:jc w:val="center"/>
            </w:pPr>
            <w:proofErr w:type="gramStart"/>
            <w:r w:rsidRPr="0076070C">
              <w:t>до</w:t>
            </w:r>
            <w:proofErr w:type="gramEnd"/>
            <w:r w:rsidRPr="0076070C">
              <w:t xml:space="preserve"> 10 </w:t>
            </w:r>
          </w:p>
        </w:tc>
      </w:tr>
      <w:tr w:rsidR="00333471" w:rsidRPr="0076070C" w:rsidTr="00CC6A84">
        <w:trPr>
          <w:trHeight w:val="166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471" w:rsidRPr="0076070C" w:rsidRDefault="00333471" w:rsidP="00CC6A84">
            <w:pPr>
              <w:spacing w:after="46" w:line="234" w:lineRule="auto"/>
              <w:jc w:val="center"/>
            </w:pPr>
            <w:r w:rsidRPr="0076070C">
              <w:t xml:space="preserve">8. Наличие оборудованных и используемых в образовательном процессе: спортивной площадки, </w:t>
            </w:r>
          </w:p>
          <w:p w:rsidR="00333471" w:rsidRPr="0076070C" w:rsidRDefault="00333471" w:rsidP="00CC6A84">
            <w:pPr>
              <w:spacing w:line="276" w:lineRule="auto"/>
              <w:ind w:left="199"/>
              <w:jc w:val="center"/>
            </w:pPr>
            <w:proofErr w:type="gramStart"/>
            <w:r w:rsidRPr="0076070C">
              <w:t>стадиона</w:t>
            </w:r>
            <w:proofErr w:type="gramEnd"/>
            <w:r w:rsidRPr="0076070C">
              <w:t xml:space="preserve">, бассейна и других спортивных сооружений (в зависимости от их состояния и степени использования)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after="44"/>
              <w:jc w:val="center"/>
            </w:pPr>
            <w:proofErr w:type="gramStart"/>
            <w:r w:rsidRPr="0076070C">
              <w:t>за</w:t>
            </w:r>
            <w:proofErr w:type="gramEnd"/>
            <w:r w:rsidRPr="0076070C">
              <w:t xml:space="preserve"> каждый вид </w:t>
            </w:r>
          </w:p>
          <w:p w:rsidR="00333471" w:rsidRPr="0076070C" w:rsidRDefault="00333471" w:rsidP="00CC6A84">
            <w:pPr>
              <w:spacing w:after="46" w:line="234" w:lineRule="auto"/>
              <w:jc w:val="center"/>
            </w:pPr>
            <w:proofErr w:type="gramStart"/>
            <w:r w:rsidRPr="0076070C">
              <w:t>в</w:t>
            </w:r>
            <w:proofErr w:type="gramEnd"/>
            <w:r w:rsidRPr="0076070C">
              <w:t xml:space="preserve"> соответствии с требованиями </w:t>
            </w:r>
          </w:p>
          <w:p w:rsidR="00333471" w:rsidRPr="0076070C" w:rsidRDefault="00333471" w:rsidP="00CC6A84">
            <w:pPr>
              <w:spacing w:after="46"/>
              <w:jc w:val="center"/>
            </w:pPr>
            <w:proofErr w:type="gramStart"/>
            <w:r w:rsidRPr="0076070C">
              <w:t>санитарных</w:t>
            </w:r>
            <w:proofErr w:type="gramEnd"/>
            <w:r w:rsidRPr="0076070C">
              <w:t xml:space="preserve"> правил </w:t>
            </w:r>
          </w:p>
          <w:p w:rsidR="00333471" w:rsidRPr="0076070C" w:rsidRDefault="00333471" w:rsidP="00CC6A84">
            <w:pPr>
              <w:spacing w:line="276" w:lineRule="auto"/>
              <w:ind w:left="169"/>
              <w:jc w:val="center"/>
            </w:pPr>
            <w:proofErr w:type="gramStart"/>
            <w:r w:rsidRPr="0076070C">
              <w:t>и</w:t>
            </w:r>
            <w:proofErr w:type="gramEnd"/>
            <w:r w:rsidRPr="0076070C">
              <w:t xml:space="preserve"> гигиенических норм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471" w:rsidRPr="0076070C" w:rsidRDefault="00333471" w:rsidP="00CC6A84">
            <w:pPr>
              <w:spacing w:line="276" w:lineRule="auto"/>
              <w:jc w:val="center"/>
            </w:pPr>
            <w:proofErr w:type="gramStart"/>
            <w:r w:rsidRPr="0076070C">
              <w:t>до</w:t>
            </w:r>
            <w:proofErr w:type="gramEnd"/>
            <w:r w:rsidRPr="0076070C">
              <w:t xml:space="preserve"> 15 </w:t>
            </w:r>
          </w:p>
        </w:tc>
      </w:tr>
      <w:tr w:rsidR="00333471" w:rsidRPr="0076070C" w:rsidTr="00CC6A84">
        <w:trPr>
          <w:trHeight w:val="278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jc w:val="right"/>
            </w:pPr>
            <w:r w:rsidRPr="0076070C">
              <w:t xml:space="preserve">9. Наличие собственного оборудованного здравпункта,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</w:pPr>
          </w:p>
        </w:tc>
      </w:tr>
      <w:tr w:rsidR="00333471" w:rsidRPr="0076070C" w:rsidTr="00CC6A84">
        <w:trPr>
          <w:trHeight w:val="560"/>
        </w:trPr>
        <w:tc>
          <w:tcPr>
            <w:tcW w:w="6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jc w:val="center"/>
            </w:pPr>
            <w:proofErr w:type="gramStart"/>
            <w:r w:rsidRPr="0076070C">
              <w:t>медицинского</w:t>
            </w:r>
            <w:proofErr w:type="gramEnd"/>
            <w:r w:rsidRPr="0076070C">
              <w:t xml:space="preserve"> кабинета, </w:t>
            </w:r>
            <w:proofErr w:type="spellStart"/>
            <w:r w:rsidRPr="0076070C">
              <w:t>оздоровительновосстановительного</w:t>
            </w:r>
            <w:proofErr w:type="spellEnd"/>
            <w:r w:rsidRPr="0076070C">
              <w:t xml:space="preserve"> центра, столовой 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t xml:space="preserve"> 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jc w:val="center"/>
            </w:pPr>
            <w:proofErr w:type="gramStart"/>
            <w:r w:rsidRPr="0076070C">
              <w:t>до</w:t>
            </w:r>
            <w:proofErr w:type="gramEnd"/>
            <w:r w:rsidRPr="0076070C">
              <w:t xml:space="preserve"> 15 </w:t>
            </w:r>
          </w:p>
        </w:tc>
      </w:tr>
      <w:tr w:rsidR="00333471" w:rsidRPr="0076070C" w:rsidTr="00CC6A84">
        <w:trPr>
          <w:trHeight w:val="140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33471" w:rsidRPr="0076070C" w:rsidRDefault="00333471" w:rsidP="00CC6A84">
            <w:pPr>
              <w:spacing w:line="276" w:lineRule="auto"/>
              <w:ind w:left="233" w:right="10" w:firstLine="47"/>
              <w:jc w:val="center"/>
            </w:pPr>
            <w:r w:rsidRPr="0076070C">
              <w:t xml:space="preserve">10. Наличие автотранспортных средств, сельхозмашин, строительной и другой самоходной техники на балансе образовательной организации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after="46" w:line="234" w:lineRule="auto"/>
              <w:ind w:left="314" w:hanging="199"/>
            </w:pPr>
            <w:proofErr w:type="gramStart"/>
            <w:r w:rsidRPr="0076070C">
              <w:t>за</w:t>
            </w:r>
            <w:proofErr w:type="gramEnd"/>
            <w:r w:rsidRPr="0076070C">
              <w:t xml:space="preserve"> каждую единицу, используемую в учебно-</w:t>
            </w:r>
          </w:p>
          <w:p w:rsidR="00333471" w:rsidRPr="0076070C" w:rsidRDefault="00333471" w:rsidP="00CC6A84">
            <w:pPr>
              <w:spacing w:line="276" w:lineRule="auto"/>
              <w:ind w:left="679" w:hanging="362"/>
            </w:pPr>
            <w:proofErr w:type="gramStart"/>
            <w:r w:rsidRPr="0076070C">
              <w:t>воспитательном</w:t>
            </w:r>
            <w:proofErr w:type="gramEnd"/>
            <w:r w:rsidRPr="0076070C">
              <w:t xml:space="preserve"> процессе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33471" w:rsidRPr="0076070C" w:rsidRDefault="00333471" w:rsidP="00CC6A84">
            <w:pPr>
              <w:spacing w:after="46"/>
              <w:jc w:val="center"/>
            </w:pPr>
            <w:r w:rsidRPr="0076070C">
              <w:t xml:space="preserve"> </w:t>
            </w:r>
          </w:p>
          <w:p w:rsidR="00333471" w:rsidRPr="0076070C" w:rsidRDefault="00333471" w:rsidP="00CC6A84">
            <w:pPr>
              <w:spacing w:after="43"/>
              <w:ind w:left="242"/>
            </w:pPr>
            <w:proofErr w:type="gramStart"/>
            <w:r w:rsidRPr="0076070C">
              <w:t>до</w:t>
            </w:r>
            <w:proofErr w:type="gramEnd"/>
            <w:r w:rsidRPr="0076070C">
              <w:t xml:space="preserve"> 3, но не </w:t>
            </w:r>
          </w:p>
          <w:p w:rsidR="00333471" w:rsidRPr="0076070C" w:rsidRDefault="00333471" w:rsidP="00CC6A84">
            <w:pPr>
              <w:jc w:val="center"/>
            </w:pPr>
            <w:proofErr w:type="gramStart"/>
            <w:r w:rsidRPr="0076070C">
              <w:t>более</w:t>
            </w:r>
            <w:proofErr w:type="gramEnd"/>
            <w:r w:rsidRPr="0076070C">
              <w:t xml:space="preserve"> 20 </w:t>
            </w:r>
          </w:p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t xml:space="preserve"> </w:t>
            </w:r>
          </w:p>
        </w:tc>
      </w:tr>
      <w:tr w:rsidR="00333471" w:rsidRPr="0076070C" w:rsidTr="00CC6A84">
        <w:trPr>
          <w:trHeight w:val="536"/>
        </w:trPr>
        <w:tc>
          <w:tcPr>
            <w:tcW w:w="6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ind w:left="2494" w:hanging="2494"/>
            </w:pPr>
            <w:proofErr w:type="gramStart"/>
            <w:r w:rsidRPr="0076070C">
              <w:t>учебных</w:t>
            </w:r>
            <w:proofErr w:type="gramEnd"/>
            <w:r w:rsidRPr="0076070C">
              <w:t xml:space="preserve"> кораблей, катеров, самолетов и другой учебной техники 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471" w:rsidRPr="0076070C" w:rsidRDefault="00333471" w:rsidP="00CC6A84">
            <w:pPr>
              <w:spacing w:line="276" w:lineRule="auto"/>
              <w:jc w:val="center"/>
            </w:pPr>
            <w:proofErr w:type="gramStart"/>
            <w:r w:rsidRPr="0076070C">
              <w:t>за</w:t>
            </w:r>
            <w:proofErr w:type="gramEnd"/>
            <w:r w:rsidRPr="0076070C">
              <w:t xml:space="preserve"> каждую единицу 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471" w:rsidRPr="0076070C" w:rsidRDefault="00333471" w:rsidP="00CC6A84">
            <w:pPr>
              <w:spacing w:line="276" w:lineRule="auto"/>
              <w:jc w:val="center"/>
            </w:pPr>
            <w:proofErr w:type="gramStart"/>
            <w:r w:rsidRPr="0076070C">
              <w:t>до</w:t>
            </w:r>
            <w:proofErr w:type="gramEnd"/>
            <w:r w:rsidRPr="0076070C">
              <w:t xml:space="preserve"> 20 </w:t>
            </w:r>
          </w:p>
        </w:tc>
      </w:tr>
      <w:tr w:rsidR="00333471" w:rsidRPr="0076070C" w:rsidTr="00CC6A84">
        <w:trPr>
          <w:trHeight w:val="280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t xml:space="preserve">11. Наличие учебно-опытных участков (площадью не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</w:pPr>
          </w:p>
        </w:tc>
      </w:tr>
      <w:tr w:rsidR="00333471" w:rsidRPr="0076070C" w:rsidTr="00CC6A84">
        <w:trPr>
          <w:trHeight w:val="836"/>
        </w:trPr>
        <w:tc>
          <w:tcPr>
            <w:tcW w:w="6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ind w:left="149"/>
              <w:jc w:val="center"/>
            </w:pPr>
            <w:proofErr w:type="gramStart"/>
            <w:r w:rsidRPr="0076070C">
              <w:t>менее</w:t>
            </w:r>
            <w:proofErr w:type="gramEnd"/>
            <w:r w:rsidRPr="0076070C">
              <w:t xml:space="preserve"> 0,5 га, а при орошаемом земледелии - 0,25 га), парникового хозяйства, подсобного сельского хозяйства, учебного хозяйства, теплиц 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jc w:val="center"/>
            </w:pPr>
            <w:proofErr w:type="gramStart"/>
            <w:r w:rsidRPr="0076070C">
              <w:t>за</w:t>
            </w:r>
            <w:proofErr w:type="gramEnd"/>
            <w:r w:rsidRPr="0076070C">
              <w:t xml:space="preserve"> каждый вид 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jc w:val="center"/>
            </w:pPr>
            <w:proofErr w:type="gramStart"/>
            <w:r w:rsidRPr="0076070C">
              <w:t>до</w:t>
            </w:r>
            <w:proofErr w:type="gramEnd"/>
            <w:r w:rsidRPr="0076070C">
              <w:t xml:space="preserve"> 50 </w:t>
            </w:r>
          </w:p>
        </w:tc>
      </w:tr>
      <w:tr w:rsidR="00333471" w:rsidRPr="0076070C" w:rsidTr="00CC6A84">
        <w:trPr>
          <w:trHeight w:val="562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t xml:space="preserve">12. Наличие собственных (используемых): котельной, очистных и других сооружений, жилых домов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471" w:rsidRPr="0076070C" w:rsidRDefault="00333471" w:rsidP="00CC6A84">
            <w:pPr>
              <w:spacing w:line="276" w:lineRule="auto"/>
              <w:jc w:val="center"/>
            </w:pPr>
            <w:proofErr w:type="gramStart"/>
            <w:r w:rsidRPr="0076070C">
              <w:t>за</w:t>
            </w:r>
            <w:proofErr w:type="gramEnd"/>
            <w:r w:rsidRPr="0076070C">
              <w:t xml:space="preserve"> каждый вид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471" w:rsidRPr="0076070C" w:rsidRDefault="00333471" w:rsidP="00CC6A84">
            <w:pPr>
              <w:spacing w:line="276" w:lineRule="auto"/>
              <w:jc w:val="center"/>
            </w:pPr>
            <w:proofErr w:type="gramStart"/>
            <w:r w:rsidRPr="0076070C">
              <w:t>до</w:t>
            </w:r>
            <w:proofErr w:type="gramEnd"/>
            <w:r w:rsidRPr="0076070C">
              <w:t xml:space="preserve"> 20 </w:t>
            </w:r>
          </w:p>
        </w:tc>
      </w:tr>
      <w:tr w:rsidR="00333471" w:rsidRPr="0076070C" w:rsidTr="00CC6A84">
        <w:trPr>
          <w:trHeight w:val="302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t xml:space="preserve">13. Наличие обучающихся в образовательных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</w:pPr>
          </w:p>
        </w:tc>
      </w:tr>
      <w:tr w:rsidR="00333471" w:rsidRPr="0076070C" w:rsidTr="00CC6A84">
        <w:trPr>
          <w:trHeight w:val="812"/>
        </w:trPr>
        <w:tc>
          <w:tcPr>
            <w:tcW w:w="6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ind w:left="247" w:right="25"/>
              <w:jc w:val="center"/>
            </w:pPr>
            <w:proofErr w:type="gramStart"/>
            <w:r w:rsidRPr="0076070C">
              <w:t>организациях</w:t>
            </w:r>
            <w:proofErr w:type="gramEnd"/>
            <w:r w:rsidRPr="0076070C">
              <w:t xml:space="preserve">, посещающих бесплатные секции, кружки, студии, организованные этими организациями или на их базе 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jc w:val="center"/>
            </w:pPr>
            <w:proofErr w:type="gramStart"/>
            <w:r w:rsidRPr="0076070C">
              <w:t>за</w:t>
            </w:r>
            <w:proofErr w:type="gramEnd"/>
            <w:r w:rsidRPr="0076070C">
              <w:t xml:space="preserve"> каждого обучающегося 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t xml:space="preserve">0,5 </w:t>
            </w:r>
          </w:p>
        </w:tc>
      </w:tr>
      <w:tr w:rsidR="00333471" w:rsidRPr="0076070C" w:rsidTr="00CC6A84">
        <w:trPr>
          <w:trHeight w:val="1132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after="46"/>
              <w:jc w:val="center"/>
            </w:pPr>
            <w:r w:rsidRPr="0076070C">
              <w:lastRenderedPageBreak/>
              <w:t xml:space="preserve">14. Наличие в образовательных организациях </w:t>
            </w:r>
          </w:p>
          <w:p w:rsidR="00333471" w:rsidRPr="0076070C" w:rsidRDefault="00333471" w:rsidP="00CC6A84">
            <w:pPr>
              <w:spacing w:after="46" w:line="234" w:lineRule="auto"/>
              <w:ind w:left="643" w:hanging="643"/>
            </w:pPr>
            <w:r w:rsidRPr="0076070C">
              <w:t>(</w:t>
            </w:r>
            <w:proofErr w:type="gramStart"/>
            <w:r w:rsidRPr="0076070C">
              <w:t>классах</w:t>
            </w:r>
            <w:proofErr w:type="gramEnd"/>
            <w:r w:rsidRPr="0076070C">
              <w:t xml:space="preserve">, группах) обучающихся с ограниченными возможностями здоровья, охваченных </w:t>
            </w:r>
          </w:p>
          <w:p w:rsidR="00333471" w:rsidRPr="0076070C" w:rsidRDefault="00333471" w:rsidP="00CC6A84">
            <w:pPr>
              <w:spacing w:line="276" w:lineRule="auto"/>
              <w:jc w:val="center"/>
            </w:pPr>
            <w:proofErr w:type="gramStart"/>
            <w:r w:rsidRPr="0076070C">
              <w:t>квалифицированной</w:t>
            </w:r>
            <w:proofErr w:type="gramEnd"/>
            <w:r w:rsidRPr="0076070C">
              <w:t xml:space="preserve"> коррекцией физического и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</w:pPr>
          </w:p>
        </w:tc>
      </w:tr>
      <w:tr w:rsidR="00333471" w:rsidRPr="0076070C" w:rsidTr="00CC6A84">
        <w:trPr>
          <w:trHeight w:val="1641"/>
        </w:trPr>
        <w:tc>
          <w:tcPr>
            <w:tcW w:w="6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after="46" w:line="234" w:lineRule="auto"/>
              <w:ind w:left="425" w:hanging="82"/>
            </w:pPr>
            <w:proofErr w:type="gramStart"/>
            <w:r w:rsidRPr="0076070C">
              <w:t>психического</w:t>
            </w:r>
            <w:proofErr w:type="gramEnd"/>
            <w:r w:rsidRPr="0076070C">
              <w:t xml:space="preserve"> развития (кроме специальных отдельных организаций, осуществляющих </w:t>
            </w:r>
          </w:p>
          <w:p w:rsidR="00333471" w:rsidRPr="0076070C" w:rsidRDefault="00333471" w:rsidP="00CC6A84">
            <w:pPr>
              <w:spacing w:after="46"/>
              <w:jc w:val="center"/>
            </w:pPr>
            <w:proofErr w:type="gramStart"/>
            <w:r w:rsidRPr="0076070C">
              <w:t>образовательную</w:t>
            </w:r>
            <w:proofErr w:type="gramEnd"/>
            <w:r w:rsidRPr="0076070C">
              <w:t xml:space="preserve"> деятельность по адаптивным </w:t>
            </w:r>
          </w:p>
          <w:p w:rsidR="00333471" w:rsidRPr="0076070C" w:rsidRDefault="00333471" w:rsidP="00CC6A84">
            <w:pPr>
              <w:spacing w:after="46"/>
              <w:jc w:val="center"/>
            </w:pPr>
            <w:proofErr w:type="gramStart"/>
            <w:r w:rsidRPr="0076070C">
              <w:t>основным</w:t>
            </w:r>
            <w:proofErr w:type="gramEnd"/>
            <w:r w:rsidRPr="0076070C">
              <w:t xml:space="preserve"> общеобразовательным программам для </w:t>
            </w:r>
          </w:p>
          <w:p w:rsidR="00333471" w:rsidRPr="0076070C" w:rsidRDefault="00333471" w:rsidP="00CC6A84">
            <w:pPr>
              <w:spacing w:after="43"/>
              <w:jc w:val="center"/>
            </w:pPr>
            <w:proofErr w:type="gramStart"/>
            <w:r w:rsidRPr="0076070C">
              <w:t>обучающихся</w:t>
            </w:r>
            <w:proofErr w:type="gramEnd"/>
            <w:r w:rsidRPr="0076070C">
              <w:t xml:space="preserve"> с ограниченными возможностями </w:t>
            </w:r>
          </w:p>
          <w:p w:rsidR="00333471" w:rsidRPr="0076070C" w:rsidRDefault="00333471" w:rsidP="00CC6A84">
            <w:pPr>
              <w:spacing w:line="276" w:lineRule="auto"/>
              <w:jc w:val="center"/>
            </w:pPr>
            <w:proofErr w:type="gramStart"/>
            <w:r w:rsidRPr="0076070C">
              <w:t>здоровья</w:t>
            </w:r>
            <w:proofErr w:type="gramEnd"/>
            <w:r w:rsidRPr="0076070C">
              <w:t xml:space="preserve">) 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jc w:val="center"/>
            </w:pPr>
            <w:proofErr w:type="gramStart"/>
            <w:r w:rsidRPr="0076070C">
              <w:t>за</w:t>
            </w:r>
            <w:proofErr w:type="gramEnd"/>
            <w:r w:rsidRPr="0076070C">
              <w:t xml:space="preserve"> каждого обучающегося 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t xml:space="preserve">1 </w:t>
            </w:r>
          </w:p>
        </w:tc>
      </w:tr>
    </w:tbl>
    <w:p w:rsidR="00333471" w:rsidRPr="0076070C" w:rsidRDefault="00333471" w:rsidP="00333471">
      <w:pPr>
        <w:ind w:left="284" w:right="142" w:firstLine="709"/>
        <w:jc w:val="center"/>
        <w:rPr>
          <w:b/>
          <w:bCs/>
        </w:rPr>
      </w:pPr>
    </w:p>
    <w:p w:rsidR="00333471" w:rsidRPr="0076070C" w:rsidRDefault="00333471" w:rsidP="00333471">
      <w:pPr>
        <w:pStyle w:val="2"/>
        <w:spacing w:after="0" w:line="240" w:lineRule="auto"/>
        <w:ind w:right="142"/>
        <w:rPr>
          <w:b/>
          <w:sz w:val="24"/>
          <w:szCs w:val="24"/>
        </w:rPr>
      </w:pPr>
    </w:p>
    <w:p w:rsidR="00333471" w:rsidRPr="0076070C" w:rsidRDefault="00333471" w:rsidP="00333471">
      <w:pPr>
        <w:spacing w:after="50" w:line="236" w:lineRule="auto"/>
        <w:ind w:left="127"/>
        <w:jc w:val="both"/>
      </w:pPr>
    </w:p>
    <w:p w:rsidR="00333471" w:rsidRPr="0076070C" w:rsidRDefault="00333471" w:rsidP="00333471">
      <w:pPr>
        <w:spacing w:after="50" w:line="236" w:lineRule="auto"/>
        <w:ind w:left="127"/>
        <w:jc w:val="both"/>
      </w:pPr>
      <w:r w:rsidRPr="0076070C">
        <w:t xml:space="preserve">2. Порядок отнесения муниципальных образовательных организаций к группам по оплате труда руководителей: </w:t>
      </w:r>
    </w:p>
    <w:p w:rsidR="00333471" w:rsidRPr="0076070C" w:rsidRDefault="00333471" w:rsidP="00333471">
      <w:pPr>
        <w:spacing w:after="50" w:line="236" w:lineRule="auto"/>
        <w:ind w:left="127"/>
        <w:jc w:val="both"/>
      </w:pPr>
      <w:r w:rsidRPr="0076070C">
        <w:t xml:space="preserve">2.1. Группа по оплате труда руководителей определяется не чаще одного раза в год учредителем на основании соответствующих документов, подтверждающих наличие указанных объемов работы организации </w:t>
      </w:r>
    </w:p>
    <w:p w:rsidR="00333471" w:rsidRPr="0076070C" w:rsidRDefault="00333471" w:rsidP="00333471">
      <w:r w:rsidRPr="0076070C">
        <w:t xml:space="preserve">Группа по оплате труда для вновь открываемых образовательных организаций устанавливается исходя из плановых (проектных) показателей, но не более чем на 2 года. </w:t>
      </w:r>
    </w:p>
    <w:p w:rsidR="00333471" w:rsidRPr="0076070C" w:rsidRDefault="00333471" w:rsidP="00333471">
      <w:pPr>
        <w:spacing w:after="50" w:line="236" w:lineRule="auto"/>
        <w:ind w:left="127"/>
        <w:jc w:val="both"/>
      </w:pPr>
      <w:r w:rsidRPr="0076070C">
        <w:t xml:space="preserve">2.2. При наличии других показателей, не предусмотренных в пункте 1.1 настоящего Приложения, но значительно увеличивающих объем и сложность работы в организации, суммарное количество баллов может быть увеличено учредителем образовательной организации за каждый дополнительный показатель до 20 баллов. </w:t>
      </w:r>
    </w:p>
    <w:p w:rsidR="00333471" w:rsidRPr="0076070C" w:rsidRDefault="00333471" w:rsidP="00333471">
      <w:pPr>
        <w:spacing w:after="50" w:line="236" w:lineRule="auto"/>
        <w:ind w:left="127"/>
        <w:jc w:val="both"/>
      </w:pPr>
      <w:r w:rsidRPr="0076070C">
        <w:t xml:space="preserve">2.3. При установлении группы по оплате труда руководителей контингент обучающихся (воспитанников) образовательных организаций определяется: </w:t>
      </w:r>
    </w:p>
    <w:p w:rsidR="00333471" w:rsidRPr="0076070C" w:rsidRDefault="00333471" w:rsidP="00333471">
      <w:pPr>
        <w:spacing w:after="51"/>
        <w:ind w:left="10" w:hanging="10"/>
      </w:pPr>
      <w:proofErr w:type="gramStart"/>
      <w:r w:rsidRPr="0076070C">
        <w:t>по</w:t>
      </w:r>
      <w:proofErr w:type="gramEnd"/>
      <w:r w:rsidRPr="0076070C">
        <w:t xml:space="preserve"> общеобразовательным и образовательным организациям - по списочному </w:t>
      </w:r>
    </w:p>
    <w:p w:rsidR="00333471" w:rsidRPr="0076070C" w:rsidRDefault="00333471" w:rsidP="00333471">
      <w:proofErr w:type="gramStart"/>
      <w:r w:rsidRPr="0076070C">
        <w:t>составу</w:t>
      </w:r>
      <w:proofErr w:type="gramEnd"/>
      <w:r w:rsidRPr="0076070C">
        <w:t xml:space="preserve"> на 1 января текущего года, предшествующего планируемому; по организациям дополнительного образования детей - по списочному составу постоянно обучающихся на 1 января текущего года, предшествующего планируемому. При этом в списочном составе обучающиеся в организациях дополнительного образования детей, занимающиеся в нескольких кружках, секциях, группах, учитываются 1 раз. </w:t>
      </w:r>
    </w:p>
    <w:p w:rsidR="00333471" w:rsidRPr="0076070C" w:rsidRDefault="00333471" w:rsidP="00333471">
      <w:pPr>
        <w:spacing w:after="50" w:line="236" w:lineRule="auto"/>
        <w:ind w:left="127"/>
        <w:jc w:val="both"/>
      </w:pPr>
      <w:r w:rsidRPr="0076070C">
        <w:t xml:space="preserve">2.4. За руководителями образовательных организаций, находящихся на капитальном ремонте, сохраняется группа по оплате труда руководителей, определенная до начала ремонта, но не более чем на один год. </w:t>
      </w:r>
    </w:p>
    <w:p w:rsidR="00333471" w:rsidRPr="0076070C" w:rsidRDefault="00333471" w:rsidP="00333471">
      <w:pPr>
        <w:spacing w:after="50" w:line="236" w:lineRule="auto"/>
        <w:jc w:val="both"/>
      </w:pPr>
      <w:r w:rsidRPr="0076070C">
        <w:t xml:space="preserve">2.5.  Организации дополнительного образования детей, финансируемые из бюджета </w:t>
      </w:r>
      <w:proofErr w:type="spellStart"/>
      <w:r w:rsidRPr="0076070C">
        <w:t>Лихославльского</w:t>
      </w:r>
      <w:proofErr w:type="spellEnd"/>
      <w:r w:rsidRPr="0076070C">
        <w:t xml:space="preserve"> муниципального округа относятся к соответствующей группе по оплате труда руководителей по объемным показателям, но не ниже II группы по оплате труда руководителей. </w:t>
      </w:r>
    </w:p>
    <w:p w:rsidR="00333471" w:rsidRPr="0076070C" w:rsidRDefault="00333471" w:rsidP="00333471">
      <w:pPr>
        <w:spacing w:after="50" w:line="236" w:lineRule="auto"/>
        <w:ind w:left="127"/>
        <w:jc w:val="both"/>
      </w:pPr>
      <w:r w:rsidRPr="0076070C">
        <w:t xml:space="preserve">2.6. Учредитель может относить муниципальные образовательные организации, добившиеся высоких и стабильных результатов работы, на одну группу по оплате труда выше по сравнению с группой, определенной по настоящим показателям; может устанавливать (без изменения организации группы по оплате труда руководителей, определяемой по показателям), в порядке исключения, руководителям муниципальных образовательных организаций, имеющим высшую квалификационную категорию и особые заслуги в области образования или в рамках отрасли по ведомственной принадлежности, предусмотренный для руководителей учреждений образования, имеющих высшую квалификационную категорию в следующей группе по оплате труда. </w:t>
      </w:r>
    </w:p>
    <w:p w:rsidR="00333471" w:rsidRPr="0076070C" w:rsidRDefault="00333471" w:rsidP="00333471">
      <w:pPr>
        <w:spacing w:after="50" w:line="236" w:lineRule="auto"/>
        <w:jc w:val="both"/>
      </w:pPr>
      <w:r w:rsidRPr="0076070C">
        <w:t xml:space="preserve">2.7. Группы оплаты труда для руководителей муниципальных образовательных организаций (в зависимости от суммы баллов, исчисленной по показателям) </w:t>
      </w:r>
    </w:p>
    <w:p w:rsidR="00333471" w:rsidRPr="0076070C" w:rsidRDefault="00333471" w:rsidP="00333471">
      <w:pPr>
        <w:spacing w:after="11" w:line="276" w:lineRule="auto"/>
      </w:pPr>
      <w:r w:rsidRPr="0076070C">
        <w:t xml:space="preserve"> </w:t>
      </w:r>
    </w:p>
    <w:tbl>
      <w:tblPr>
        <w:tblW w:w="10217" w:type="dxa"/>
        <w:tblInd w:w="137" w:type="dxa"/>
        <w:tblCellMar>
          <w:left w:w="82" w:type="dxa"/>
          <w:right w:w="22" w:type="dxa"/>
        </w:tblCellMar>
        <w:tblLook w:val="04A0" w:firstRow="1" w:lastRow="0" w:firstColumn="1" w:lastColumn="0" w:noHBand="0" w:noVBand="1"/>
      </w:tblPr>
      <w:tblGrid>
        <w:gridCol w:w="3959"/>
        <w:gridCol w:w="1728"/>
        <w:gridCol w:w="1536"/>
        <w:gridCol w:w="1537"/>
        <w:gridCol w:w="1457"/>
      </w:tblGrid>
      <w:tr w:rsidR="00333471" w:rsidRPr="0076070C" w:rsidTr="00CC6A84">
        <w:trPr>
          <w:trHeight w:val="562"/>
        </w:trPr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lastRenderedPageBreak/>
              <w:t xml:space="preserve">Тип (вид) образовательной организации </w:t>
            </w:r>
          </w:p>
        </w:tc>
        <w:tc>
          <w:tcPr>
            <w:tcW w:w="6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t xml:space="preserve">Группа, к которой организация относится по оплате труда руководителей в зависимости от суммы баллов  </w:t>
            </w:r>
          </w:p>
        </w:tc>
      </w:tr>
      <w:tr w:rsidR="00333471" w:rsidRPr="0076070C" w:rsidTr="00CC6A84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t xml:space="preserve">1 группы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t xml:space="preserve">II группа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t xml:space="preserve">III группа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t xml:space="preserve">IV группа </w:t>
            </w:r>
          </w:p>
        </w:tc>
      </w:tr>
      <w:tr w:rsidR="00333471" w:rsidRPr="0076070C" w:rsidTr="00CC6A84">
        <w:trPr>
          <w:trHeight w:val="578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jc w:val="center"/>
            </w:pPr>
            <w:r w:rsidRPr="0076070C">
              <w:t xml:space="preserve">Школы и другие общеобразовательные организации;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</w:pPr>
          </w:p>
        </w:tc>
      </w:tr>
      <w:tr w:rsidR="00333471" w:rsidRPr="0076070C" w:rsidTr="00CC6A84">
        <w:trPr>
          <w:trHeight w:val="812"/>
        </w:trPr>
        <w:tc>
          <w:tcPr>
            <w:tcW w:w="3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after="45" w:line="234" w:lineRule="auto"/>
              <w:jc w:val="center"/>
            </w:pPr>
            <w:proofErr w:type="gramStart"/>
            <w:r w:rsidRPr="0076070C">
              <w:t>дошкольные</w:t>
            </w:r>
            <w:proofErr w:type="gramEnd"/>
            <w:r w:rsidRPr="0076070C">
              <w:t xml:space="preserve"> образовательные организации, организации </w:t>
            </w:r>
          </w:p>
          <w:p w:rsidR="00333471" w:rsidRPr="0076070C" w:rsidRDefault="00333471" w:rsidP="00CC6A84">
            <w:pPr>
              <w:spacing w:line="276" w:lineRule="auto"/>
            </w:pPr>
            <w:proofErr w:type="gramStart"/>
            <w:r w:rsidRPr="0076070C">
              <w:t>дополнительного</w:t>
            </w:r>
            <w:proofErr w:type="gramEnd"/>
            <w:r w:rsidRPr="0076070C">
              <w:t xml:space="preserve"> образования детей. 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jc w:val="center"/>
            </w:pPr>
            <w:proofErr w:type="gramStart"/>
            <w:r w:rsidRPr="0076070C">
              <w:t>свыше</w:t>
            </w:r>
            <w:proofErr w:type="gramEnd"/>
            <w:r w:rsidRPr="0076070C">
              <w:t xml:space="preserve"> 500 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jc w:val="center"/>
            </w:pPr>
            <w:proofErr w:type="gramStart"/>
            <w:r w:rsidRPr="0076070C">
              <w:t>до</w:t>
            </w:r>
            <w:proofErr w:type="gramEnd"/>
            <w:r w:rsidRPr="0076070C">
              <w:t xml:space="preserve"> 500 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jc w:val="center"/>
            </w:pPr>
            <w:proofErr w:type="gramStart"/>
            <w:r w:rsidRPr="0076070C">
              <w:t>до</w:t>
            </w:r>
            <w:proofErr w:type="gramEnd"/>
            <w:r w:rsidRPr="0076070C">
              <w:t xml:space="preserve"> 350 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71" w:rsidRPr="0076070C" w:rsidRDefault="00333471" w:rsidP="00CC6A84">
            <w:pPr>
              <w:spacing w:line="276" w:lineRule="auto"/>
              <w:jc w:val="center"/>
            </w:pPr>
            <w:proofErr w:type="gramStart"/>
            <w:r w:rsidRPr="0076070C">
              <w:t>до</w:t>
            </w:r>
            <w:proofErr w:type="gramEnd"/>
            <w:r w:rsidRPr="0076070C">
              <w:t xml:space="preserve"> 200 </w:t>
            </w:r>
          </w:p>
        </w:tc>
      </w:tr>
    </w:tbl>
    <w:p w:rsidR="00333471" w:rsidRPr="0076070C" w:rsidRDefault="00333471" w:rsidP="00333471">
      <w:pPr>
        <w:jc w:val="center"/>
      </w:pPr>
      <w:r w:rsidRPr="0076070C">
        <w:rPr>
          <w:b/>
        </w:rPr>
        <w:t xml:space="preserve"> </w:t>
      </w: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Default="00333471" w:rsidP="00333471">
      <w:pPr>
        <w:jc w:val="both"/>
      </w:pPr>
    </w:p>
    <w:p w:rsidR="00333471" w:rsidRPr="0076070C" w:rsidRDefault="00333471" w:rsidP="00333471">
      <w:pPr>
        <w:pStyle w:val="a3"/>
        <w:ind w:left="-108" w:right="142" w:firstLine="0"/>
        <w:jc w:val="right"/>
        <w:rPr>
          <w:spacing w:val="0"/>
          <w:sz w:val="24"/>
          <w:szCs w:val="24"/>
        </w:rPr>
      </w:pPr>
      <w:r w:rsidRPr="0076070C">
        <w:rPr>
          <w:spacing w:val="0"/>
          <w:sz w:val="24"/>
          <w:szCs w:val="24"/>
        </w:rPr>
        <w:lastRenderedPageBreak/>
        <w:t xml:space="preserve">Приложение </w:t>
      </w:r>
      <w:r>
        <w:rPr>
          <w:spacing w:val="0"/>
          <w:sz w:val="24"/>
          <w:szCs w:val="24"/>
        </w:rPr>
        <w:t>2</w:t>
      </w:r>
    </w:p>
    <w:p w:rsidR="00333471" w:rsidRDefault="00333471" w:rsidP="00333471">
      <w:pPr>
        <w:pStyle w:val="a3"/>
        <w:ind w:left="-108" w:right="142" w:firstLine="0"/>
        <w:jc w:val="right"/>
        <w:rPr>
          <w:spacing w:val="0"/>
          <w:sz w:val="24"/>
          <w:szCs w:val="24"/>
        </w:rPr>
      </w:pPr>
      <w:proofErr w:type="gramStart"/>
      <w:r w:rsidRPr="0076070C">
        <w:rPr>
          <w:spacing w:val="0"/>
          <w:sz w:val="24"/>
          <w:szCs w:val="24"/>
        </w:rPr>
        <w:t>к</w:t>
      </w:r>
      <w:proofErr w:type="gramEnd"/>
      <w:r>
        <w:rPr>
          <w:spacing w:val="0"/>
          <w:sz w:val="24"/>
          <w:szCs w:val="24"/>
        </w:rPr>
        <w:t xml:space="preserve"> Положению «О порядке и</w:t>
      </w:r>
    </w:p>
    <w:p w:rsidR="00333471" w:rsidRDefault="00333471" w:rsidP="00333471">
      <w:pPr>
        <w:pStyle w:val="a3"/>
        <w:ind w:left="-108" w:right="142" w:firstLine="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</w:t>
      </w:r>
      <w:proofErr w:type="gramStart"/>
      <w:r>
        <w:rPr>
          <w:spacing w:val="0"/>
          <w:sz w:val="24"/>
          <w:szCs w:val="24"/>
        </w:rPr>
        <w:t>условиях</w:t>
      </w:r>
      <w:proofErr w:type="gramEnd"/>
      <w:r w:rsidRPr="0076070C">
        <w:rPr>
          <w:spacing w:val="0"/>
          <w:sz w:val="24"/>
          <w:szCs w:val="24"/>
        </w:rPr>
        <w:t xml:space="preserve"> оплаты и </w:t>
      </w:r>
    </w:p>
    <w:p w:rsidR="00333471" w:rsidRDefault="00333471" w:rsidP="00333471">
      <w:pPr>
        <w:pStyle w:val="a3"/>
        <w:ind w:left="-108" w:right="142" w:firstLine="0"/>
        <w:jc w:val="right"/>
        <w:rPr>
          <w:spacing w:val="0"/>
          <w:sz w:val="24"/>
          <w:szCs w:val="24"/>
        </w:rPr>
      </w:pPr>
      <w:proofErr w:type="gramStart"/>
      <w:r w:rsidRPr="0076070C">
        <w:rPr>
          <w:spacing w:val="0"/>
          <w:sz w:val="24"/>
          <w:szCs w:val="24"/>
        </w:rPr>
        <w:t>стимулирования</w:t>
      </w:r>
      <w:proofErr w:type="gramEnd"/>
      <w:r w:rsidRPr="0076070C">
        <w:rPr>
          <w:spacing w:val="0"/>
          <w:sz w:val="24"/>
          <w:szCs w:val="24"/>
        </w:rPr>
        <w:t xml:space="preserve"> труда </w:t>
      </w:r>
    </w:p>
    <w:p w:rsidR="00333471" w:rsidRDefault="00333471" w:rsidP="00333471">
      <w:pPr>
        <w:pStyle w:val="a3"/>
        <w:ind w:left="-108" w:right="142" w:firstLine="0"/>
        <w:jc w:val="right"/>
        <w:rPr>
          <w:spacing w:val="0"/>
          <w:sz w:val="24"/>
          <w:szCs w:val="24"/>
        </w:rPr>
      </w:pPr>
      <w:proofErr w:type="gramStart"/>
      <w:r w:rsidRPr="0076070C">
        <w:rPr>
          <w:spacing w:val="0"/>
          <w:sz w:val="24"/>
          <w:szCs w:val="24"/>
        </w:rPr>
        <w:t>в</w:t>
      </w:r>
      <w:proofErr w:type="gramEnd"/>
      <w:r w:rsidRPr="0076070C">
        <w:rPr>
          <w:spacing w:val="0"/>
          <w:sz w:val="24"/>
          <w:szCs w:val="24"/>
        </w:rPr>
        <w:t xml:space="preserve"> МДОУ детский </w:t>
      </w:r>
    </w:p>
    <w:p w:rsidR="00333471" w:rsidRPr="0076070C" w:rsidRDefault="00333471" w:rsidP="00333471">
      <w:pPr>
        <w:pStyle w:val="a3"/>
        <w:ind w:left="-108" w:right="142" w:firstLine="0"/>
        <w:jc w:val="right"/>
        <w:rPr>
          <w:spacing w:val="0"/>
          <w:sz w:val="24"/>
          <w:szCs w:val="24"/>
        </w:rPr>
      </w:pPr>
      <w:proofErr w:type="gramStart"/>
      <w:r w:rsidRPr="0076070C">
        <w:rPr>
          <w:spacing w:val="0"/>
          <w:sz w:val="24"/>
          <w:szCs w:val="24"/>
        </w:rPr>
        <w:t>сад</w:t>
      </w:r>
      <w:proofErr w:type="gramEnd"/>
      <w:r w:rsidRPr="0076070C">
        <w:rPr>
          <w:spacing w:val="0"/>
          <w:sz w:val="24"/>
          <w:szCs w:val="24"/>
        </w:rPr>
        <w:t xml:space="preserve"> с. Микшино </w:t>
      </w:r>
    </w:p>
    <w:p w:rsidR="00333471" w:rsidRDefault="00333471" w:rsidP="00333471">
      <w:pPr>
        <w:spacing w:after="63"/>
        <w:jc w:val="center"/>
      </w:pPr>
    </w:p>
    <w:p w:rsidR="00333471" w:rsidRDefault="00333471" w:rsidP="00333471">
      <w:pPr>
        <w:ind w:left="153" w:hanging="10"/>
        <w:jc w:val="center"/>
      </w:pPr>
      <w:r>
        <w:rPr>
          <w:b/>
        </w:rPr>
        <w:t xml:space="preserve">Показатели эффективности для педагогических работников образовательной организации </w:t>
      </w:r>
    </w:p>
    <w:p w:rsidR="00333471" w:rsidRDefault="00333471" w:rsidP="00333471">
      <w:pPr>
        <w:jc w:val="both"/>
        <w:rPr>
          <w:color w:val="212529"/>
        </w:rPr>
      </w:pPr>
    </w:p>
    <w:p w:rsidR="00333471" w:rsidRPr="0076070C" w:rsidRDefault="00333471" w:rsidP="0033347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6750"/>
        <w:gridCol w:w="1506"/>
        <w:gridCol w:w="1483"/>
      </w:tblGrid>
      <w:tr w:rsidR="00333471" w:rsidTr="00CC6A84">
        <w:tc>
          <w:tcPr>
            <w:tcW w:w="456" w:type="dxa"/>
            <w:shd w:val="clear" w:color="auto" w:fill="auto"/>
          </w:tcPr>
          <w:p w:rsidR="00333471" w:rsidRDefault="00333471" w:rsidP="00CC6A84">
            <w:pPr>
              <w:jc w:val="both"/>
            </w:pPr>
            <w:r>
              <w:t>№</w:t>
            </w:r>
          </w:p>
        </w:tc>
        <w:tc>
          <w:tcPr>
            <w:tcW w:w="6976" w:type="dxa"/>
            <w:shd w:val="clear" w:color="auto" w:fill="auto"/>
          </w:tcPr>
          <w:p w:rsidR="00333471" w:rsidRDefault="00333471" w:rsidP="00CC6A84">
            <w:pPr>
              <w:jc w:val="both"/>
            </w:pPr>
            <w:r w:rsidRPr="006343CF">
              <w:rPr>
                <w:color w:val="212529"/>
              </w:rPr>
              <w:t>Направления</w:t>
            </w:r>
          </w:p>
        </w:tc>
        <w:tc>
          <w:tcPr>
            <w:tcW w:w="1506" w:type="dxa"/>
            <w:shd w:val="clear" w:color="auto" w:fill="auto"/>
          </w:tcPr>
          <w:p w:rsidR="00333471" w:rsidRDefault="00333471" w:rsidP="00CC6A84">
            <w:pPr>
              <w:jc w:val="both"/>
            </w:pPr>
            <w:r>
              <w:t>Дошкольное образование</w:t>
            </w:r>
          </w:p>
        </w:tc>
        <w:tc>
          <w:tcPr>
            <w:tcW w:w="1483" w:type="dxa"/>
            <w:shd w:val="clear" w:color="auto" w:fill="auto"/>
          </w:tcPr>
          <w:p w:rsidR="00333471" w:rsidRDefault="00333471" w:rsidP="00CC6A84">
            <w:pPr>
              <w:jc w:val="both"/>
            </w:pPr>
            <w:r>
              <w:t>Общее п/п образование</w:t>
            </w:r>
          </w:p>
        </w:tc>
      </w:tr>
      <w:tr w:rsidR="00333471" w:rsidTr="00CC6A84">
        <w:tc>
          <w:tcPr>
            <w:tcW w:w="456" w:type="dxa"/>
            <w:shd w:val="clear" w:color="auto" w:fill="auto"/>
          </w:tcPr>
          <w:p w:rsidR="00333471" w:rsidRDefault="00333471" w:rsidP="00CC6A84">
            <w:pPr>
              <w:jc w:val="both"/>
            </w:pPr>
            <w:r>
              <w:t>1.</w:t>
            </w:r>
          </w:p>
        </w:tc>
        <w:tc>
          <w:tcPr>
            <w:tcW w:w="6976" w:type="dxa"/>
            <w:shd w:val="clear" w:color="auto" w:fill="auto"/>
          </w:tcPr>
          <w:p w:rsidR="00333471" w:rsidRDefault="00333471" w:rsidP="00CC6A84">
            <w:pPr>
              <w:spacing w:after="52" w:line="228" w:lineRule="auto"/>
              <w:ind w:right="7"/>
              <w:jc w:val="both"/>
            </w:pPr>
            <w:r w:rsidRPr="006343CF">
              <w:rPr>
                <w:color w:val="212529"/>
              </w:rPr>
              <w:t>Реализация дополнительных проектов (экскурсионные и</w:t>
            </w:r>
          </w:p>
          <w:p w:rsidR="00333471" w:rsidRDefault="00333471" w:rsidP="00CC6A84">
            <w:pPr>
              <w:spacing w:after="52" w:line="228" w:lineRule="auto"/>
              <w:ind w:right="7"/>
              <w:jc w:val="both"/>
            </w:pPr>
            <w:proofErr w:type="gramStart"/>
            <w:r w:rsidRPr="006343CF">
              <w:rPr>
                <w:color w:val="212529"/>
              </w:rPr>
              <w:t>экспедиционные</w:t>
            </w:r>
            <w:proofErr w:type="gramEnd"/>
            <w:r w:rsidRPr="006343CF">
              <w:rPr>
                <w:color w:val="212529"/>
              </w:rPr>
              <w:t xml:space="preserve"> программы, групповые и индивидуальные</w:t>
            </w:r>
          </w:p>
          <w:p w:rsidR="00333471" w:rsidRDefault="00333471" w:rsidP="00CC6A84">
            <w:pPr>
              <w:spacing w:after="52" w:line="228" w:lineRule="auto"/>
              <w:ind w:right="7"/>
              <w:jc w:val="both"/>
            </w:pPr>
            <w:proofErr w:type="gramStart"/>
            <w:r w:rsidRPr="006343CF">
              <w:rPr>
                <w:color w:val="212529"/>
              </w:rPr>
              <w:t>учебные</w:t>
            </w:r>
            <w:proofErr w:type="gramEnd"/>
            <w:r w:rsidRPr="006343CF">
              <w:rPr>
                <w:color w:val="212529"/>
              </w:rPr>
              <w:t xml:space="preserve"> проекты обучающихся, социальные проекты, др.)</w:t>
            </w:r>
          </w:p>
          <w:p w:rsidR="00333471" w:rsidRDefault="00333471" w:rsidP="00CC6A84">
            <w:pPr>
              <w:jc w:val="both"/>
            </w:pPr>
          </w:p>
        </w:tc>
        <w:tc>
          <w:tcPr>
            <w:tcW w:w="1506" w:type="dxa"/>
            <w:shd w:val="clear" w:color="auto" w:fill="auto"/>
          </w:tcPr>
          <w:p w:rsidR="00333471" w:rsidRDefault="00333471" w:rsidP="00CC6A84">
            <w:pPr>
              <w:jc w:val="both"/>
            </w:pPr>
            <w:r>
              <w:t>Х</w:t>
            </w:r>
          </w:p>
        </w:tc>
        <w:tc>
          <w:tcPr>
            <w:tcW w:w="1483" w:type="dxa"/>
            <w:shd w:val="clear" w:color="auto" w:fill="auto"/>
          </w:tcPr>
          <w:p w:rsidR="00333471" w:rsidRDefault="00333471" w:rsidP="00CC6A84">
            <w:pPr>
              <w:jc w:val="both"/>
            </w:pPr>
            <w:r>
              <w:t>Х</w:t>
            </w:r>
          </w:p>
        </w:tc>
      </w:tr>
      <w:tr w:rsidR="00333471" w:rsidTr="00CC6A84">
        <w:tc>
          <w:tcPr>
            <w:tcW w:w="456" w:type="dxa"/>
            <w:shd w:val="clear" w:color="auto" w:fill="auto"/>
          </w:tcPr>
          <w:p w:rsidR="00333471" w:rsidRDefault="00333471" w:rsidP="00CC6A84">
            <w:pPr>
              <w:jc w:val="both"/>
            </w:pPr>
            <w:r>
              <w:t>2.</w:t>
            </w:r>
          </w:p>
        </w:tc>
        <w:tc>
          <w:tcPr>
            <w:tcW w:w="6976" w:type="dxa"/>
            <w:shd w:val="clear" w:color="auto" w:fill="auto"/>
          </w:tcPr>
          <w:p w:rsidR="00333471" w:rsidRDefault="00333471" w:rsidP="00CC6A84">
            <w:pPr>
              <w:spacing w:after="52" w:line="228" w:lineRule="auto"/>
              <w:ind w:right="7"/>
            </w:pPr>
            <w:r w:rsidRPr="006343CF">
              <w:rPr>
                <w:color w:val="212529"/>
              </w:rPr>
              <w:t xml:space="preserve">Организация (участие) системных исследований, </w:t>
            </w:r>
            <w:proofErr w:type="gramStart"/>
            <w:r w:rsidRPr="006343CF">
              <w:rPr>
                <w:color w:val="212529"/>
              </w:rPr>
              <w:t>мониторинга  индивидуальных</w:t>
            </w:r>
            <w:proofErr w:type="gramEnd"/>
            <w:r w:rsidRPr="006343CF">
              <w:rPr>
                <w:color w:val="212529"/>
              </w:rPr>
              <w:t xml:space="preserve"> достижений обучающихся </w:t>
            </w:r>
          </w:p>
          <w:p w:rsidR="00333471" w:rsidRDefault="00333471" w:rsidP="00CC6A84">
            <w:pPr>
              <w:jc w:val="both"/>
            </w:pPr>
          </w:p>
        </w:tc>
        <w:tc>
          <w:tcPr>
            <w:tcW w:w="1506" w:type="dxa"/>
            <w:shd w:val="clear" w:color="auto" w:fill="auto"/>
          </w:tcPr>
          <w:p w:rsidR="00333471" w:rsidRDefault="00333471" w:rsidP="00CC6A84">
            <w:pPr>
              <w:jc w:val="both"/>
            </w:pPr>
            <w:r>
              <w:t>Х</w:t>
            </w:r>
          </w:p>
        </w:tc>
        <w:tc>
          <w:tcPr>
            <w:tcW w:w="1483" w:type="dxa"/>
            <w:shd w:val="clear" w:color="auto" w:fill="auto"/>
          </w:tcPr>
          <w:p w:rsidR="00333471" w:rsidRDefault="00333471" w:rsidP="00CC6A84">
            <w:pPr>
              <w:jc w:val="both"/>
            </w:pPr>
            <w:r>
              <w:t>Х</w:t>
            </w:r>
          </w:p>
        </w:tc>
      </w:tr>
      <w:tr w:rsidR="00333471" w:rsidTr="00CC6A84">
        <w:tc>
          <w:tcPr>
            <w:tcW w:w="456" w:type="dxa"/>
            <w:shd w:val="clear" w:color="auto" w:fill="auto"/>
          </w:tcPr>
          <w:p w:rsidR="00333471" w:rsidRDefault="00333471" w:rsidP="00CC6A84">
            <w:pPr>
              <w:jc w:val="both"/>
            </w:pPr>
            <w:r>
              <w:t>3.</w:t>
            </w:r>
          </w:p>
        </w:tc>
        <w:tc>
          <w:tcPr>
            <w:tcW w:w="6976" w:type="dxa"/>
            <w:shd w:val="clear" w:color="auto" w:fill="auto"/>
          </w:tcPr>
          <w:p w:rsidR="00333471" w:rsidRDefault="00333471" w:rsidP="00CC6A84">
            <w:pPr>
              <w:spacing w:after="52" w:line="228" w:lineRule="auto"/>
              <w:ind w:right="7"/>
            </w:pPr>
            <w:r w:rsidRPr="006343CF">
              <w:rPr>
                <w:color w:val="212529"/>
              </w:rPr>
              <w:t xml:space="preserve">Динамика индивидуальных образовательных результатов (по результатам контрольных мероприятий, промежуточной и итоговой аттестации) </w:t>
            </w:r>
          </w:p>
          <w:p w:rsidR="00333471" w:rsidRDefault="00333471" w:rsidP="00CC6A84">
            <w:pPr>
              <w:jc w:val="both"/>
            </w:pPr>
          </w:p>
        </w:tc>
        <w:tc>
          <w:tcPr>
            <w:tcW w:w="1506" w:type="dxa"/>
            <w:shd w:val="clear" w:color="auto" w:fill="auto"/>
          </w:tcPr>
          <w:p w:rsidR="00333471" w:rsidRDefault="00333471" w:rsidP="00CC6A84">
            <w:pPr>
              <w:jc w:val="both"/>
            </w:pPr>
          </w:p>
        </w:tc>
        <w:tc>
          <w:tcPr>
            <w:tcW w:w="1483" w:type="dxa"/>
            <w:shd w:val="clear" w:color="auto" w:fill="auto"/>
          </w:tcPr>
          <w:p w:rsidR="00333471" w:rsidRDefault="00333471" w:rsidP="00CC6A84">
            <w:pPr>
              <w:jc w:val="both"/>
            </w:pPr>
            <w:r>
              <w:t>Х</w:t>
            </w:r>
          </w:p>
        </w:tc>
      </w:tr>
      <w:tr w:rsidR="00333471" w:rsidTr="00CC6A84">
        <w:tc>
          <w:tcPr>
            <w:tcW w:w="456" w:type="dxa"/>
            <w:shd w:val="clear" w:color="auto" w:fill="auto"/>
          </w:tcPr>
          <w:p w:rsidR="00333471" w:rsidRDefault="00333471" w:rsidP="00CC6A84">
            <w:pPr>
              <w:jc w:val="both"/>
            </w:pPr>
            <w:r>
              <w:t>4</w:t>
            </w:r>
          </w:p>
        </w:tc>
        <w:tc>
          <w:tcPr>
            <w:tcW w:w="6976" w:type="dxa"/>
            <w:shd w:val="clear" w:color="auto" w:fill="auto"/>
          </w:tcPr>
          <w:p w:rsidR="00333471" w:rsidRDefault="00333471" w:rsidP="00CC6A84">
            <w:pPr>
              <w:jc w:val="both"/>
            </w:pPr>
            <w:r w:rsidRPr="006343CF">
              <w:rPr>
                <w:color w:val="212529"/>
              </w:rPr>
              <w:t>Реализация мероприятий, обеспечивающих взаимодействие с родителями обучающихся</w:t>
            </w:r>
          </w:p>
        </w:tc>
        <w:tc>
          <w:tcPr>
            <w:tcW w:w="1506" w:type="dxa"/>
            <w:shd w:val="clear" w:color="auto" w:fill="auto"/>
          </w:tcPr>
          <w:p w:rsidR="00333471" w:rsidRDefault="00333471" w:rsidP="00CC6A84">
            <w:pPr>
              <w:jc w:val="both"/>
            </w:pPr>
            <w:r>
              <w:t>Х</w:t>
            </w:r>
          </w:p>
        </w:tc>
        <w:tc>
          <w:tcPr>
            <w:tcW w:w="1483" w:type="dxa"/>
            <w:shd w:val="clear" w:color="auto" w:fill="auto"/>
          </w:tcPr>
          <w:p w:rsidR="00333471" w:rsidRDefault="00333471" w:rsidP="00CC6A84">
            <w:pPr>
              <w:jc w:val="both"/>
            </w:pPr>
            <w:r>
              <w:t>Х</w:t>
            </w:r>
          </w:p>
        </w:tc>
      </w:tr>
      <w:tr w:rsidR="00333471" w:rsidTr="00CC6A84">
        <w:tc>
          <w:tcPr>
            <w:tcW w:w="456" w:type="dxa"/>
            <w:shd w:val="clear" w:color="auto" w:fill="auto"/>
          </w:tcPr>
          <w:p w:rsidR="00333471" w:rsidRDefault="00333471" w:rsidP="00CC6A84">
            <w:pPr>
              <w:jc w:val="both"/>
            </w:pPr>
            <w:r>
              <w:t>5</w:t>
            </w:r>
          </w:p>
        </w:tc>
        <w:tc>
          <w:tcPr>
            <w:tcW w:w="6976" w:type="dxa"/>
            <w:shd w:val="clear" w:color="auto" w:fill="auto"/>
          </w:tcPr>
          <w:p w:rsidR="00333471" w:rsidRDefault="00333471" w:rsidP="00CC6A84">
            <w:pPr>
              <w:spacing w:after="52" w:line="228" w:lineRule="auto"/>
              <w:ind w:right="7"/>
            </w:pPr>
            <w:r w:rsidRPr="006343CF">
              <w:rPr>
                <w:color w:val="212529"/>
              </w:rPr>
              <w:t xml:space="preserve">Участие и результаты участия учеников на олимпиадах, конкурсах, соревнованиях и др.  </w:t>
            </w:r>
          </w:p>
          <w:p w:rsidR="00333471" w:rsidRDefault="00333471" w:rsidP="00CC6A84">
            <w:pPr>
              <w:jc w:val="both"/>
            </w:pPr>
          </w:p>
        </w:tc>
        <w:tc>
          <w:tcPr>
            <w:tcW w:w="1506" w:type="dxa"/>
            <w:shd w:val="clear" w:color="auto" w:fill="auto"/>
          </w:tcPr>
          <w:p w:rsidR="00333471" w:rsidRDefault="00333471" w:rsidP="00CC6A84">
            <w:pPr>
              <w:jc w:val="both"/>
            </w:pPr>
          </w:p>
        </w:tc>
        <w:tc>
          <w:tcPr>
            <w:tcW w:w="1483" w:type="dxa"/>
            <w:shd w:val="clear" w:color="auto" w:fill="auto"/>
          </w:tcPr>
          <w:p w:rsidR="00333471" w:rsidRDefault="00333471" w:rsidP="00CC6A84">
            <w:pPr>
              <w:jc w:val="both"/>
            </w:pPr>
            <w:r>
              <w:t>Х</w:t>
            </w:r>
          </w:p>
        </w:tc>
      </w:tr>
      <w:tr w:rsidR="00333471" w:rsidTr="00CC6A84">
        <w:tc>
          <w:tcPr>
            <w:tcW w:w="456" w:type="dxa"/>
            <w:shd w:val="clear" w:color="auto" w:fill="auto"/>
          </w:tcPr>
          <w:p w:rsidR="00333471" w:rsidRDefault="00333471" w:rsidP="00CC6A84">
            <w:pPr>
              <w:jc w:val="both"/>
            </w:pPr>
            <w:r>
              <w:t>6</w:t>
            </w:r>
          </w:p>
        </w:tc>
        <w:tc>
          <w:tcPr>
            <w:tcW w:w="6976" w:type="dxa"/>
            <w:shd w:val="clear" w:color="auto" w:fill="auto"/>
          </w:tcPr>
          <w:p w:rsidR="00333471" w:rsidRDefault="00333471" w:rsidP="00CC6A84">
            <w:pPr>
              <w:spacing w:after="52" w:line="228" w:lineRule="auto"/>
              <w:ind w:right="7"/>
            </w:pPr>
            <w:r w:rsidRPr="006343CF">
              <w:rPr>
                <w:color w:val="212529"/>
              </w:rPr>
              <w:t xml:space="preserve">Участие в коллективных педагогических проектах («команда </w:t>
            </w:r>
          </w:p>
          <w:p w:rsidR="00333471" w:rsidRDefault="00333471" w:rsidP="00CC6A84">
            <w:pPr>
              <w:spacing w:after="52" w:line="228" w:lineRule="auto"/>
              <w:ind w:right="7"/>
            </w:pPr>
            <w:proofErr w:type="gramStart"/>
            <w:r w:rsidRPr="006343CF">
              <w:rPr>
                <w:color w:val="212529"/>
              </w:rPr>
              <w:t>вокруг</w:t>
            </w:r>
            <w:proofErr w:type="gramEnd"/>
            <w:r w:rsidRPr="006343CF">
              <w:rPr>
                <w:color w:val="212529"/>
              </w:rPr>
              <w:t xml:space="preserve"> класса», интегрированные курсы, «виртуальный класс», др.) </w:t>
            </w:r>
          </w:p>
          <w:p w:rsidR="00333471" w:rsidRDefault="00333471" w:rsidP="00CC6A84">
            <w:pPr>
              <w:jc w:val="both"/>
            </w:pPr>
          </w:p>
        </w:tc>
        <w:tc>
          <w:tcPr>
            <w:tcW w:w="1506" w:type="dxa"/>
            <w:shd w:val="clear" w:color="auto" w:fill="auto"/>
          </w:tcPr>
          <w:p w:rsidR="00333471" w:rsidRDefault="00333471" w:rsidP="00CC6A84">
            <w:pPr>
              <w:jc w:val="both"/>
            </w:pPr>
          </w:p>
        </w:tc>
        <w:tc>
          <w:tcPr>
            <w:tcW w:w="1483" w:type="dxa"/>
            <w:shd w:val="clear" w:color="auto" w:fill="auto"/>
          </w:tcPr>
          <w:p w:rsidR="00333471" w:rsidRDefault="00333471" w:rsidP="00CC6A84">
            <w:pPr>
              <w:jc w:val="both"/>
            </w:pPr>
            <w:r>
              <w:t>Х</w:t>
            </w:r>
          </w:p>
        </w:tc>
      </w:tr>
      <w:tr w:rsidR="00333471" w:rsidTr="00CC6A84">
        <w:tc>
          <w:tcPr>
            <w:tcW w:w="456" w:type="dxa"/>
            <w:shd w:val="clear" w:color="auto" w:fill="auto"/>
          </w:tcPr>
          <w:p w:rsidR="00333471" w:rsidRDefault="00333471" w:rsidP="00CC6A84">
            <w:pPr>
              <w:jc w:val="both"/>
            </w:pPr>
            <w:r>
              <w:t>7.</w:t>
            </w:r>
          </w:p>
        </w:tc>
        <w:tc>
          <w:tcPr>
            <w:tcW w:w="6976" w:type="dxa"/>
            <w:shd w:val="clear" w:color="auto" w:fill="auto"/>
          </w:tcPr>
          <w:p w:rsidR="00333471" w:rsidRDefault="00333471" w:rsidP="00CC6A84">
            <w:pPr>
              <w:spacing w:after="52" w:line="228" w:lineRule="auto"/>
              <w:ind w:right="7"/>
            </w:pPr>
            <w:r w:rsidRPr="006343CF">
              <w:rPr>
                <w:color w:val="212529"/>
              </w:rPr>
              <w:t xml:space="preserve">Участие педагога в разработке и реализации основной образовательной программы </w:t>
            </w:r>
          </w:p>
          <w:p w:rsidR="00333471" w:rsidRDefault="00333471" w:rsidP="00CC6A84">
            <w:pPr>
              <w:jc w:val="both"/>
            </w:pPr>
          </w:p>
        </w:tc>
        <w:tc>
          <w:tcPr>
            <w:tcW w:w="1506" w:type="dxa"/>
            <w:shd w:val="clear" w:color="auto" w:fill="auto"/>
          </w:tcPr>
          <w:p w:rsidR="00333471" w:rsidRDefault="00333471" w:rsidP="00CC6A84">
            <w:pPr>
              <w:jc w:val="both"/>
            </w:pPr>
            <w:r>
              <w:t>Х</w:t>
            </w:r>
          </w:p>
        </w:tc>
        <w:tc>
          <w:tcPr>
            <w:tcW w:w="1483" w:type="dxa"/>
            <w:shd w:val="clear" w:color="auto" w:fill="auto"/>
          </w:tcPr>
          <w:p w:rsidR="00333471" w:rsidRDefault="00333471" w:rsidP="00CC6A84">
            <w:pPr>
              <w:jc w:val="both"/>
            </w:pPr>
            <w:r>
              <w:t>Х</w:t>
            </w:r>
          </w:p>
        </w:tc>
      </w:tr>
      <w:tr w:rsidR="00333471" w:rsidTr="00CC6A84">
        <w:tc>
          <w:tcPr>
            <w:tcW w:w="456" w:type="dxa"/>
            <w:shd w:val="clear" w:color="auto" w:fill="auto"/>
          </w:tcPr>
          <w:p w:rsidR="00333471" w:rsidRDefault="00333471" w:rsidP="00CC6A84">
            <w:pPr>
              <w:jc w:val="both"/>
            </w:pPr>
            <w:r>
              <w:t>8</w:t>
            </w:r>
          </w:p>
        </w:tc>
        <w:tc>
          <w:tcPr>
            <w:tcW w:w="6976" w:type="dxa"/>
            <w:shd w:val="clear" w:color="auto" w:fill="auto"/>
          </w:tcPr>
          <w:p w:rsidR="00333471" w:rsidRDefault="00333471" w:rsidP="00CC6A84">
            <w:pPr>
              <w:spacing w:after="52" w:line="228" w:lineRule="auto"/>
              <w:ind w:right="7"/>
            </w:pPr>
            <w:r w:rsidRPr="006343CF">
              <w:rPr>
                <w:color w:val="212529"/>
              </w:rPr>
              <w:t xml:space="preserve">Организация физкультурно-оздоровительной и спортивной работы </w:t>
            </w:r>
          </w:p>
          <w:p w:rsidR="00333471" w:rsidRDefault="00333471" w:rsidP="00CC6A84">
            <w:pPr>
              <w:jc w:val="both"/>
            </w:pPr>
          </w:p>
        </w:tc>
        <w:tc>
          <w:tcPr>
            <w:tcW w:w="1506" w:type="dxa"/>
            <w:shd w:val="clear" w:color="auto" w:fill="auto"/>
          </w:tcPr>
          <w:p w:rsidR="00333471" w:rsidRDefault="00333471" w:rsidP="00CC6A84">
            <w:pPr>
              <w:jc w:val="both"/>
            </w:pPr>
            <w:r>
              <w:t>Х</w:t>
            </w:r>
          </w:p>
        </w:tc>
        <w:tc>
          <w:tcPr>
            <w:tcW w:w="1483" w:type="dxa"/>
            <w:shd w:val="clear" w:color="auto" w:fill="auto"/>
          </w:tcPr>
          <w:p w:rsidR="00333471" w:rsidRDefault="00333471" w:rsidP="00CC6A84">
            <w:pPr>
              <w:jc w:val="both"/>
            </w:pPr>
            <w:r>
              <w:t>Х</w:t>
            </w:r>
          </w:p>
        </w:tc>
      </w:tr>
      <w:tr w:rsidR="00333471" w:rsidTr="00CC6A84">
        <w:tc>
          <w:tcPr>
            <w:tcW w:w="456" w:type="dxa"/>
            <w:shd w:val="clear" w:color="auto" w:fill="auto"/>
          </w:tcPr>
          <w:p w:rsidR="00333471" w:rsidRDefault="00333471" w:rsidP="00CC6A84">
            <w:pPr>
              <w:jc w:val="both"/>
            </w:pPr>
            <w:r>
              <w:t>9</w:t>
            </w:r>
          </w:p>
        </w:tc>
        <w:tc>
          <w:tcPr>
            <w:tcW w:w="6976" w:type="dxa"/>
            <w:shd w:val="clear" w:color="auto" w:fill="auto"/>
          </w:tcPr>
          <w:p w:rsidR="00333471" w:rsidRDefault="00333471" w:rsidP="00CC6A84">
            <w:pPr>
              <w:jc w:val="both"/>
            </w:pPr>
            <w:r w:rsidRPr="006343CF">
              <w:rPr>
                <w:color w:val="212529"/>
              </w:rPr>
              <w:t>Работа с детьми из социально неблагополучных семей</w:t>
            </w:r>
          </w:p>
        </w:tc>
        <w:tc>
          <w:tcPr>
            <w:tcW w:w="1506" w:type="dxa"/>
            <w:shd w:val="clear" w:color="auto" w:fill="auto"/>
          </w:tcPr>
          <w:p w:rsidR="00333471" w:rsidRDefault="00333471" w:rsidP="00CC6A84">
            <w:pPr>
              <w:jc w:val="both"/>
            </w:pPr>
            <w:r>
              <w:t>Х</w:t>
            </w:r>
          </w:p>
        </w:tc>
        <w:tc>
          <w:tcPr>
            <w:tcW w:w="1483" w:type="dxa"/>
            <w:shd w:val="clear" w:color="auto" w:fill="auto"/>
          </w:tcPr>
          <w:p w:rsidR="00333471" w:rsidRDefault="00333471" w:rsidP="00CC6A84">
            <w:pPr>
              <w:jc w:val="both"/>
            </w:pPr>
            <w:r>
              <w:t>Х</w:t>
            </w:r>
          </w:p>
        </w:tc>
      </w:tr>
      <w:tr w:rsidR="00333471" w:rsidTr="00CC6A84">
        <w:tc>
          <w:tcPr>
            <w:tcW w:w="456" w:type="dxa"/>
            <w:shd w:val="clear" w:color="auto" w:fill="auto"/>
          </w:tcPr>
          <w:p w:rsidR="00333471" w:rsidRDefault="00333471" w:rsidP="00CC6A84">
            <w:pPr>
              <w:jc w:val="both"/>
            </w:pPr>
            <w:r>
              <w:t>10</w:t>
            </w:r>
          </w:p>
        </w:tc>
        <w:tc>
          <w:tcPr>
            <w:tcW w:w="6976" w:type="dxa"/>
            <w:shd w:val="clear" w:color="auto" w:fill="auto"/>
          </w:tcPr>
          <w:p w:rsidR="00333471" w:rsidRDefault="00333471" w:rsidP="00CC6A84">
            <w:pPr>
              <w:spacing w:after="52" w:line="228" w:lineRule="auto"/>
              <w:ind w:right="7"/>
            </w:pPr>
            <w:r w:rsidRPr="006343CF">
              <w:rPr>
                <w:color w:val="212529"/>
              </w:rPr>
              <w:t xml:space="preserve">Создание элементов образовательной инфраструктуры </w:t>
            </w:r>
          </w:p>
          <w:p w:rsidR="00333471" w:rsidRDefault="00333471" w:rsidP="00CC6A84">
            <w:pPr>
              <w:spacing w:after="52" w:line="228" w:lineRule="auto"/>
              <w:ind w:right="7"/>
            </w:pPr>
            <w:r w:rsidRPr="006343CF">
              <w:rPr>
                <w:color w:val="212529"/>
              </w:rPr>
              <w:t>(</w:t>
            </w:r>
            <w:proofErr w:type="gramStart"/>
            <w:r w:rsidRPr="006343CF">
              <w:rPr>
                <w:color w:val="212529"/>
              </w:rPr>
              <w:t>оформление</w:t>
            </w:r>
            <w:proofErr w:type="gramEnd"/>
            <w:r w:rsidRPr="006343CF">
              <w:rPr>
                <w:color w:val="212529"/>
              </w:rPr>
              <w:t xml:space="preserve"> кабинета, музея и пр.) </w:t>
            </w:r>
          </w:p>
          <w:p w:rsidR="00333471" w:rsidRDefault="00333471" w:rsidP="00CC6A84">
            <w:pPr>
              <w:jc w:val="both"/>
            </w:pPr>
          </w:p>
        </w:tc>
        <w:tc>
          <w:tcPr>
            <w:tcW w:w="1506" w:type="dxa"/>
            <w:shd w:val="clear" w:color="auto" w:fill="auto"/>
          </w:tcPr>
          <w:p w:rsidR="00333471" w:rsidRDefault="00333471" w:rsidP="00CC6A84">
            <w:pPr>
              <w:jc w:val="both"/>
            </w:pPr>
            <w:r>
              <w:t>Х</w:t>
            </w:r>
          </w:p>
        </w:tc>
        <w:tc>
          <w:tcPr>
            <w:tcW w:w="1483" w:type="dxa"/>
            <w:shd w:val="clear" w:color="auto" w:fill="auto"/>
          </w:tcPr>
          <w:p w:rsidR="00333471" w:rsidRDefault="00333471" w:rsidP="00CC6A84">
            <w:pPr>
              <w:jc w:val="both"/>
            </w:pPr>
            <w:r>
              <w:t>Х</w:t>
            </w:r>
          </w:p>
        </w:tc>
      </w:tr>
    </w:tbl>
    <w:p w:rsidR="00333471" w:rsidRPr="0076070C" w:rsidRDefault="00333471" w:rsidP="00333471">
      <w:pPr>
        <w:jc w:val="both"/>
      </w:pPr>
    </w:p>
    <w:p w:rsidR="00DE22E6" w:rsidRDefault="00DE22E6"/>
    <w:sectPr w:rsidR="00DE22E6" w:rsidSect="00A00E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739" w:rsidRDefault="00D41739">
      <w:r>
        <w:separator/>
      </w:r>
    </w:p>
  </w:endnote>
  <w:endnote w:type="continuationSeparator" w:id="0">
    <w:p w:rsidR="00D41739" w:rsidRDefault="00D4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B9" w:rsidRDefault="00E94BA0" w:rsidP="00C83AB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C83AB9" w:rsidRDefault="00D41739" w:rsidP="00C83AB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B9" w:rsidRDefault="00D41739" w:rsidP="00C83AB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739" w:rsidRDefault="00D41739">
      <w:r>
        <w:separator/>
      </w:r>
    </w:p>
  </w:footnote>
  <w:footnote w:type="continuationSeparator" w:id="0">
    <w:p w:rsidR="00D41739" w:rsidRDefault="00D41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B9" w:rsidRDefault="00E94BA0" w:rsidP="00C83AB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C83AB9" w:rsidRDefault="00D41739" w:rsidP="00C83AB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33F1B"/>
    <w:multiLevelType w:val="multilevel"/>
    <w:tmpl w:val="56AEB4F6"/>
    <w:lvl w:ilvl="0">
      <w:start w:val="3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71"/>
    <w:rsid w:val="001A4772"/>
    <w:rsid w:val="00333471"/>
    <w:rsid w:val="00444888"/>
    <w:rsid w:val="0091569E"/>
    <w:rsid w:val="00B713C0"/>
    <w:rsid w:val="00D41739"/>
    <w:rsid w:val="00DE22E6"/>
    <w:rsid w:val="00E9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ABFB2-421C-4302-A51C-3DABE0E3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3471"/>
    <w:pPr>
      <w:ind w:left="-142" w:hanging="284"/>
      <w:jc w:val="both"/>
    </w:pPr>
    <w:rPr>
      <w:spacing w:val="20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333471"/>
    <w:rPr>
      <w:rFonts w:ascii="Times New Roman" w:eastAsia="Times New Roman" w:hAnsi="Times New Roman" w:cs="Times New Roman"/>
      <w:spacing w:val="20"/>
      <w:szCs w:val="20"/>
      <w:lang w:eastAsia="ru-RU"/>
    </w:rPr>
  </w:style>
  <w:style w:type="paragraph" w:styleId="3">
    <w:name w:val="Body Text Indent 3"/>
    <w:basedOn w:val="a"/>
    <w:link w:val="30"/>
    <w:rsid w:val="00333471"/>
    <w:pPr>
      <w:ind w:firstLine="567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33347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33347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33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334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333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33347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33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3471"/>
  </w:style>
  <w:style w:type="paragraph" w:customStyle="1" w:styleId="1">
    <w:name w:val="Обычный1"/>
    <w:rsid w:val="00333471"/>
    <w:pPr>
      <w:widowControl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4BA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4B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4980</Words>
  <Characters>28392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2023-01-24T09:02:00Z</cp:lastPrinted>
  <dcterms:created xsi:type="dcterms:W3CDTF">2023-01-24T08:19:00Z</dcterms:created>
  <dcterms:modified xsi:type="dcterms:W3CDTF">2023-05-10T13:27:00Z</dcterms:modified>
</cp:coreProperties>
</file>