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7E" w:rsidRP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color w:val="2F5496" w:themeColor="accent5" w:themeShade="BF"/>
          <w:sz w:val="28"/>
          <w:szCs w:val="28"/>
        </w:rPr>
      </w:pPr>
      <w:bookmarkStart w:id="0" w:name="_GoBack"/>
      <w:r w:rsidRPr="00164D7E">
        <w:rPr>
          <w:color w:val="2F5496" w:themeColor="accent5" w:themeShade="BF"/>
          <w:sz w:val="28"/>
          <w:szCs w:val="28"/>
          <w:u w:val="single"/>
          <w:shd w:val="clear" w:color="auto" w:fill="FFFEF5"/>
        </w:rPr>
        <w:t>Условия охраны здоровья воспитанников, в том числе инвалидов и лиц с ограниченными возможностями здоровья.</w:t>
      </w:r>
    </w:p>
    <w:bookmarkEnd w:id="0"/>
    <w:p w:rsidR="00164D7E" w:rsidRDefault="004D6D10" w:rsidP="00164D7E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hd w:val="clear" w:color="auto" w:fill="FFFEF5"/>
        </w:rPr>
      </w:pPr>
      <w:r>
        <w:rPr>
          <w:b/>
          <w:bCs/>
          <w:color w:val="984806"/>
          <w:sz w:val="27"/>
          <w:szCs w:val="27"/>
          <w:bdr w:val="none" w:sz="0" w:space="0" w:color="auto" w:frame="1"/>
        </w:rPr>
        <w:t>.</w:t>
      </w:r>
      <w:r w:rsidR="00164D7E" w:rsidRPr="00164D7E">
        <w:rPr>
          <w:color w:val="000000"/>
          <w:shd w:val="clear" w:color="auto" w:fill="FFFEF5"/>
        </w:rPr>
        <w:t xml:space="preserve"> </w:t>
      </w: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hd w:val="clear" w:color="auto" w:fill="FFFEF5"/>
        </w:rPr>
      </w:pP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hd w:val="clear" w:color="auto" w:fill="FFFEF5"/>
        </w:rPr>
      </w:pPr>
      <w:r>
        <w:rPr>
          <w:color w:val="000000"/>
          <w:shd w:val="clear" w:color="auto" w:fill="FFFEF5"/>
        </w:rPr>
        <w:t xml:space="preserve">Медицинское обслуживание детей в ДОУ осуществляется в </w:t>
      </w:r>
      <w:proofErr w:type="spellStart"/>
      <w:r>
        <w:rPr>
          <w:color w:val="000000"/>
          <w:shd w:val="clear" w:color="auto" w:fill="FFFEF5"/>
        </w:rPr>
        <w:t>соотвествии</w:t>
      </w:r>
      <w:proofErr w:type="spellEnd"/>
      <w:r>
        <w:rPr>
          <w:color w:val="000000"/>
          <w:shd w:val="clear" w:color="auto" w:fill="FFFEF5"/>
        </w:rPr>
        <w:t xml:space="preserve"> с договором с ГБУЗ "</w:t>
      </w:r>
      <w:proofErr w:type="spellStart"/>
      <w:r>
        <w:rPr>
          <w:color w:val="000000"/>
          <w:shd w:val="clear" w:color="auto" w:fill="FFFEF5"/>
        </w:rPr>
        <w:t>Лихославльская</w:t>
      </w:r>
      <w:proofErr w:type="spellEnd"/>
      <w:r>
        <w:rPr>
          <w:color w:val="000000"/>
          <w:shd w:val="clear" w:color="auto" w:fill="FFFEF5"/>
        </w:rPr>
        <w:t xml:space="preserve"> ЦРБ" </w:t>
      </w:r>
      <w:proofErr w:type="gramStart"/>
      <w:r>
        <w:rPr>
          <w:color w:val="000000"/>
          <w:shd w:val="clear" w:color="auto" w:fill="FFFEF5"/>
        </w:rPr>
        <w:t>и  внештатной</w:t>
      </w:r>
      <w:proofErr w:type="gramEnd"/>
      <w:r>
        <w:rPr>
          <w:color w:val="000000"/>
          <w:shd w:val="clear" w:color="auto" w:fill="FFFEF5"/>
        </w:rPr>
        <w:t xml:space="preserve"> медсестрой </w:t>
      </w:r>
      <w:proofErr w:type="spellStart"/>
      <w:r>
        <w:rPr>
          <w:color w:val="000000"/>
          <w:shd w:val="clear" w:color="auto" w:fill="FFFEF5"/>
        </w:rPr>
        <w:t>Микшинского</w:t>
      </w:r>
      <w:proofErr w:type="spellEnd"/>
      <w:r>
        <w:rPr>
          <w:color w:val="000000"/>
          <w:shd w:val="clear" w:color="auto" w:fill="FFFEF5"/>
        </w:rPr>
        <w:t xml:space="preserve"> ФАП</w:t>
      </w: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В образовательном учреждении с целью охраны здоровья воспитанников проводятся следующее мероприятия:</w:t>
      </w: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· проведение профилактических осмотров;</w:t>
      </w: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· мероприятия по обеспечению адаптации в образовательном учреждении;</w:t>
      </w: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· осуществление систематического медицинского контроля за физическим развитием воспитанников и уровнем их заболеваемости;</w:t>
      </w: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· обеспечение контроля за санитарно-гигиеническим состоянием образовательного учреждения;</w:t>
      </w: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· осуществление контроля за физическим, гигиеническим воспитанием детей, проведением закаливающих мероприятий;</w:t>
      </w: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· осуществление контроля за выполнением санитарных норм и правил.</w:t>
      </w: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Состояние и содержание территории, здания, помещений соответствует требованиям действующих санитарно-эпидемиологических правил.</w:t>
      </w: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Задачи и содержание образовательной деятельности по физическому развитию детей включены в Образовательную программу Учреждения.</w:t>
      </w: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4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 xml:space="preserve">Согласно </w:t>
      </w:r>
      <w:proofErr w:type="gramStart"/>
      <w:r>
        <w:rPr>
          <w:color w:val="000000"/>
          <w:shd w:val="clear" w:color="auto" w:fill="FFFEF5"/>
        </w:rPr>
        <w:t>СанПиН  разрабатывается</w:t>
      </w:r>
      <w:proofErr w:type="gramEnd"/>
      <w:r>
        <w:rPr>
          <w:color w:val="000000"/>
          <w:shd w:val="clear" w:color="auto" w:fill="FFFEF5"/>
        </w:rPr>
        <w:t>:</w:t>
      </w: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4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· режим дня детей в ДОУ, с обязательным учетом возраста детей. В режиме обязательно отражаются время приема пищи, прогулок, дневного сна.</w:t>
      </w: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4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· составляется расписание занятий для каждой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</w:t>
      </w: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4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4"/>
        <w:jc w:val="both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4D6D10" w:rsidRDefault="004D6D10" w:rsidP="004D6D10">
      <w:pPr>
        <w:pStyle w:val="a3"/>
        <w:shd w:val="clear" w:color="auto" w:fill="FFFFFF"/>
        <w:spacing w:before="0" w:beforeAutospacing="0" w:after="150" w:afterAutospacing="0" w:line="252" w:lineRule="atLeast"/>
        <w:ind w:right="75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64D7E" w:rsidRPr="00FD3F54" w:rsidRDefault="00164D7E" w:rsidP="00164D7E">
      <w:pPr>
        <w:pStyle w:val="a3"/>
        <w:shd w:val="clear" w:color="auto" w:fill="FFFFFF"/>
        <w:spacing w:before="0" w:beforeAutospacing="0" w:after="150" w:afterAutospacing="0"/>
        <w:jc w:val="center"/>
        <w:rPr>
          <w:color w:val="2F5496" w:themeColor="accent5" w:themeShade="BF"/>
          <w:sz w:val="20"/>
          <w:szCs w:val="20"/>
        </w:rPr>
      </w:pPr>
      <w:r w:rsidRPr="00FD3F54">
        <w:rPr>
          <w:color w:val="2F5496" w:themeColor="accent5" w:themeShade="BF"/>
          <w:sz w:val="27"/>
          <w:szCs w:val="27"/>
          <w:u w:val="single"/>
          <w:shd w:val="clear" w:color="auto" w:fill="FFFEF5"/>
        </w:rPr>
        <w:t>Обеспечение доступа в здание образовательной организации инвалидов и лиц с ограниченными возможностями здоровья.</w:t>
      </w: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4"/>
        <w:rPr>
          <w:color w:val="000000"/>
          <w:shd w:val="clear" w:color="auto" w:fill="FFFEF5"/>
        </w:rPr>
      </w:pPr>
      <w:r>
        <w:rPr>
          <w:color w:val="000000"/>
          <w:shd w:val="clear" w:color="auto" w:fill="FFFEF5"/>
        </w:rPr>
        <w:t>В настоящее время, согласно</w:t>
      </w:r>
      <w:r>
        <w:rPr>
          <w:color w:val="000000"/>
        </w:rPr>
        <w:t> </w:t>
      </w:r>
      <w:r>
        <w:rPr>
          <w:color w:val="000000"/>
          <w:shd w:val="clear" w:color="auto" w:fill="FFFEF5"/>
        </w:rPr>
        <w:t>«Паспорту доступности» проход в здание условно доступен для некоторых категорий инвалидов.</w:t>
      </w: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4"/>
        <w:rPr>
          <w:color w:val="000000"/>
          <w:sz w:val="20"/>
          <w:szCs w:val="20"/>
        </w:rPr>
      </w:pPr>
    </w:p>
    <w:p w:rsidR="00164D7E" w:rsidRPr="00FD3F54" w:rsidRDefault="00164D7E" w:rsidP="00164D7E">
      <w:pPr>
        <w:pStyle w:val="a3"/>
        <w:shd w:val="clear" w:color="auto" w:fill="FFFFFF"/>
        <w:spacing w:before="0" w:beforeAutospacing="0" w:after="0" w:afterAutospacing="0"/>
        <w:ind w:right="74"/>
        <w:jc w:val="center"/>
        <w:rPr>
          <w:color w:val="2F5496" w:themeColor="accent5" w:themeShade="BF"/>
          <w:sz w:val="20"/>
          <w:szCs w:val="20"/>
        </w:rPr>
      </w:pPr>
      <w:r w:rsidRPr="00FD3F54">
        <w:rPr>
          <w:color w:val="2F5496" w:themeColor="accent5" w:themeShade="BF"/>
          <w:sz w:val="27"/>
          <w:szCs w:val="27"/>
          <w:u w:val="single"/>
          <w:shd w:val="clear" w:color="auto" w:fill="FFFEF5"/>
        </w:rPr>
        <w:t>Условия питания обучающихся, в том числе инвалидов и лиц с ограниченными возможностями здоровья.</w:t>
      </w:r>
    </w:p>
    <w:p w:rsidR="00164D7E" w:rsidRDefault="00164D7E" w:rsidP="00164D7E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hd w:val="clear" w:color="auto" w:fill="FFFEF5"/>
        </w:rPr>
        <w:t>В учреждении организовано сбалансированное питание в соответствии с примерным</w:t>
      </w:r>
      <w:r>
        <w:rPr>
          <w:color w:val="000000"/>
          <w:sz w:val="28"/>
          <w:szCs w:val="28"/>
        </w:rPr>
        <w:t> </w:t>
      </w:r>
      <w:r>
        <w:rPr>
          <w:color w:val="000000"/>
        </w:rPr>
        <w:t>основным (реализуемым) двухнедельным меню для детей в возрасте</w:t>
      </w:r>
    </w:p>
    <w:p w:rsidR="00164D7E" w:rsidRDefault="00164D7E" w:rsidP="00164D7E">
      <w:pPr>
        <w:pStyle w:val="a3"/>
        <w:shd w:val="clear" w:color="auto" w:fill="FFFFFF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1 до 3 лет и от 3-7 лет в образовательных организациях, реализующих программу дошкольного образования </w:t>
      </w:r>
      <w:proofErr w:type="spellStart"/>
      <w:r>
        <w:rPr>
          <w:color w:val="000000"/>
        </w:rPr>
        <w:t>Лихославльского</w:t>
      </w:r>
      <w:proofErr w:type="spellEnd"/>
      <w:r>
        <w:rPr>
          <w:color w:val="000000"/>
        </w:rPr>
        <w:t xml:space="preserve"> муниципального округа</w:t>
      </w: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5"/>
        <w:rPr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Тверской области с 9 часовым </w:t>
      </w:r>
      <w:proofErr w:type="gramStart"/>
      <w:r>
        <w:rPr>
          <w:color w:val="000000"/>
        </w:rPr>
        <w:t>пребыванием</w:t>
      </w:r>
      <w:r>
        <w:rPr>
          <w:color w:val="000000"/>
          <w:shd w:val="clear" w:color="auto" w:fill="FFFEF5"/>
        </w:rPr>
        <w:t> .Питание</w:t>
      </w:r>
      <w:proofErr w:type="gramEnd"/>
      <w:r>
        <w:rPr>
          <w:color w:val="000000"/>
          <w:shd w:val="clear" w:color="auto" w:fill="FFFEF5"/>
        </w:rPr>
        <w:t xml:space="preserve"> детей осуществляется в соответствии с действующими Санитарно-эпидемиологическим</w:t>
      </w:r>
      <w:r>
        <w:rPr>
          <w:color w:val="000000"/>
          <w:shd w:val="clear" w:color="auto" w:fill="FFFEF5"/>
        </w:rPr>
        <w:t>и правилами и нормативами СанПиН</w:t>
      </w:r>
      <w:r>
        <w:rPr>
          <w:color w:val="000000"/>
          <w:shd w:val="clear" w:color="auto" w:fill="FFFEF5"/>
        </w:rPr>
        <w:t>.</w:t>
      </w: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5"/>
        <w:rPr>
          <w:color w:val="000000"/>
          <w:shd w:val="clear" w:color="auto" w:fill="FFFEF5"/>
        </w:rPr>
      </w:pPr>
      <w:r>
        <w:rPr>
          <w:color w:val="000000"/>
          <w:shd w:val="clear" w:color="auto" w:fill="FFFEF5"/>
        </w:rPr>
        <w:t>Создание отдельного меню для инвалидов и лиц с ограниченными возможностями здоровья не осуществляется.</w:t>
      </w: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5"/>
        <w:rPr>
          <w:color w:val="000000"/>
          <w:sz w:val="20"/>
          <w:szCs w:val="20"/>
        </w:rPr>
      </w:pP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color w:val="000000"/>
          <w:sz w:val="20"/>
          <w:szCs w:val="20"/>
        </w:rPr>
      </w:pPr>
      <w:r>
        <w:rPr>
          <w:color w:val="FF0000"/>
          <w:sz w:val="20"/>
          <w:szCs w:val="20"/>
          <w:shd w:val="clear" w:color="auto" w:fill="FFFEF5"/>
        </w:rPr>
        <w:t> </w:t>
      </w:r>
      <w:r w:rsidRPr="00FD3F54">
        <w:rPr>
          <w:color w:val="2F5496" w:themeColor="accent5" w:themeShade="BF"/>
          <w:sz w:val="27"/>
          <w:szCs w:val="27"/>
          <w:shd w:val="clear" w:color="auto" w:fill="FFFEF5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hd w:val="clear" w:color="auto" w:fill="FFFEF5"/>
        </w:rPr>
      </w:pPr>
      <w:r>
        <w:rPr>
          <w:color w:val="000000"/>
          <w:shd w:val="clear" w:color="auto" w:fill="FFFEF5"/>
        </w:rPr>
        <w:t>В дошкольном учреждении нет доступа к информационным системам и информационно-телекоммуникационным сетям, специально оборудованного компьютерного кабинета нет.</w:t>
      </w: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0"/>
          <w:szCs w:val="20"/>
        </w:rPr>
      </w:pP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4"/>
        <w:jc w:val="both"/>
        <w:rPr>
          <w:color w:val="000000"/>
          <w:shd w:val="clear" w:color="auto" w:fill="FFFEF5"/>
        </w:rPr>
      </w:pPr>
      <w:r w:rsidRPr="009874C8">
        <w:rPr>
          <w:rStyle w:val="a4"/>
          <w:color w:val="2F5496" w:themeColor="accent5" w:themeShade="BF"/>
          <w:bdr w:val="none" w:sz="0" w:space="0" w:color="auto" w:frame="1"/>
          <w:shd w:val="clear" w:color="auto" w:fill="FFFEF5"/>
        </w:rPr>
        <w:t>Электронные образовательные ресурсы,</w:t>
      </w:r>
      <w:r w:rsidRPr="009874C8">
        <w:rPr>
          <w:color w:val="2F5496" w:themeColor="accent5" w:themeShade="BF"/>
          <w:shd w:val="clear" w:color="auto" w:fill="FFFEF5"/>
        </w:rPr>
        <w:t> </w:t>
      </w:r>
      <w:r>
        <w:rPr>
          <w:color w:val="000000"/>
          <w:shd w:val="clear" w:color="auto" w:fill="FFFEF5"/>
        </w:rPr>
        <w:t>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– не предусматривается.</w:t>
      </w: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4"/>
        <w:jc w:val="both"/>
        <w:rPr>
          <w:color w:val="000000"/>
          <w:sz w:val="20"/>
          <w:szCs w:val="20"/>
        </w:rPr>
      </w:pPr>
    </w:p>
    <w:p w:rsidR="00164D7E" w:rsidRPr="00FD3F54" w:rsidRDefault="00164D7E" w:rsidP="00164D7E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color w:val="2F5496" w:themeColor="accent5" w:themeShade="BF"/>
          <w:sz w:val="20"/>
          <w:szCs w:val="20"/>
        </w:rPr>
      </w:pPr>
      <w:r w:rsidRPr="00FD3F54">
        <w:rPr>
          <w:color w:val="2F5496" w:themeColor="accent5" w:themeShade="BF"/>
          <w:sz w:val="27"/>
          <w:szCs w:val="27"/>
          <w:shd w:val="clear" w:color="auto" w:fill="FFFEF5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не имеется.</w:t>
      </w:r>
    </w:p>
    <w:p w:rsidR="00164D7E" w:rsidRDefault="00164D7E" w:rsidP="00164D7E">
      <w:pPr>
        <w:pStyle w:val="a3"/>
        <w:shd w:val="clear" w:color="auto" w:fill="FFFFFF"/>
        <w:spacing w:before="0" w:beforeAutospacing="0" w:after="0" w:afterAutospacing="0"/>
        <w:ind w:right="7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164D7E" w:rsidRDefault="00164D7E" w:rsidP="00164D7E"/>
    <w:p w:rsidR="004D6D10" w:rsidRDefault="004D6D10" w:rsidP="00164D7E">
      <w:pPr>
        <w:pStyle w:val="a3"/>
        <w:shd w:val="clear" w:color="auto" w:fill="FFFFFF"/>
        <w:spacing w:before="0" w:beforeAutospacing="0" w:after="150" w:afterAutospacing="0" w:line="252" w:lineRule="atLeast"/>
        <w:ind w:right="75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053327" w:rsidRDefault="00053327"/>
    <w:sectPr w:rsidR="0005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10"/>
    <w:rsid w:val="00053327"/>
    <w:rsid w:val="00164D7E"/>
    <w:rsid w:val="004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DA21B-4082-4CD6-8B61-2A2F0004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2023-08-30T10:14:00Z</dcterms:created>
  <dcterms:modified xsi:type="dcterms:W3CDTF">2023-08-30T10:33:00Z</dcterms:modified>
</cp:coreProperties>
</file>